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9B8A" w14:textId="77777777" w:rsidR="003C70D0" w:rsidRPr="00BF790D" w:rsidRDefault="003C70D0" w:rsidP="003C70D0">
      <w:pPr>
        <w:pStyle w:val="Heading2"/>
        <w:tabs>
          <w:tab w:val="left" w:pos="930"/>
          <w:tab w:val="center" w:pos="4557"/>
        </w:tabs>
        <w:jc w:val="left"/>
        <w:rPr>
          <w:rFonts w:ascii="Arial" w:hAnsi="Arial" w:cs="Arial"/>
        </w:rPr>
      </w:pPr>
      <w:r w:rsidRPr="00BF790D">
        <w:rPr>
          <w:rFonts w:ascii="Arial" w:hAnsi="Arial" w:cs="Arial"/>
          <w:noProof/>
        </w:rPr>
        <w:drawing>
          <wp:anchor distT="0" distB="0" distL="114300" distR="114300" simplePos="0" relativeHeight="251661312" behindDoc="1" locked="0" layoutInCell="1" allowOverlap="1" wp14:anchorId="5D2885EC" wp14:editId="76A69CBA">
            <wp:simplePos x="0" y="0"/>
            <wp:positionH relativeFrom="column">
              <wp:posOffset>2619375</wp:posOffset>
            </wp:positionH>
            <wp:positionV relativeFrom="paragraph">
              <wp:posOffset>-628650</wp:posOffset>
            </wp:positionV>
            <wp:extent cx="1215390" cy="1142365"/>
            <wp:effectExtent l="0" t="0" r="0" b="0"/>
            <wp:wrapNone/>
            <wp:docPr id="10" name="Picture 10" descr="da Vinci Colou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a Vinci Colour 2"/>
                    <pic:cNvPicPr>
                      <a:picLocks/>
                    </pic:cNvPicPr>
                  </pic:nvPicPr>
                  <pic:blipFill>
                    <a:blip r:embed="rId7" cstate="print">
                      <a:extLst>
                        <a:ext uri="{28A0092B-C50C-407E-A947-70E740481C1C}">
                          <a14:useLocalDpi xmlns:a14="http://schemas.microsoft.com/office/drawing/2010/main" val="0"/>
                        </a:ext>
                      </a:extLst>
                    </a:blip>
                    <a:srcRect b="30128"/>
                    <a:stretch>
                      <a:fillRect/>
                    </a:stretch>
                  </pic:blipFill>
                  <pic:spPr bwMode="auto">
                    <a:xfrm>
                      <a:off x="0" y="0"/>
                      <a:ext cx="121539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5B675" w14:textId="77777777" w:rsidR="003C70D0" w:rsidRDefault="003C70D0" w:rsidP="003C70D0">
      <w:pPr>
        <w:pStyle w:val="Heading2"/>
        <w:tabs>
          <w:tab w:val="left" w:pos="930"/>
          <w:tab w:val="center" w:pos="4557"/>
        </w:tabs>
        <w:rPr>
          <w:rFonts w:ascii="Arial" w:hAnsi="Arial" w:cs="Arial"/>
          <w:sz w:val="36"/>
          <w:szCs w:val="36"/>
        </w:rPr>
      </w:pPr>
    </w:p>
    <w:p w14:paraId="70455841" w14:textId="77777777" w:rsidR="003C70D0" w:rsidRPr="00BF790D" w:rsidRDefault="003C70D0" w:rsidP="003C70D0">
      <w:pPr>
        <w:pStyle w:val="Heading2"/>
        <w:tabs>
          <w:tab w:val="left" w:pos="930"/>
          <w:tab w:val="center" w:pos="4557"/>
        </w:tabs>
        <w:rPr>
          <w:rFonts w:ascii="Arial" w:hAnsi="Arial" w:cs="Arial"/>
          <w:sz w:val="36"/>
          <w:szCs w:val="36"/>
        </w:rPr>
      </w:pPr>
      <w:r w:rsidRPr="00BF790D">
        <w:rPr>
          <w:rFonts w:ascii="Arial" w:hAnsi="Arial" w:cs="Arial"/>
          <w:sz w:val="36"/>
          <w:szCs w:val="36"/>
        </w:rPr>
        <w:t>DA VINCI DECATHLON</w:t>
      </w:r>
    </w:p>
    <w:p w14:paraId="2F57A6D5" w14:textId="6AFFD14D" w:rsidR="003C70D0" w:rsidRPr="00BF790D" w:rsidRDefault="003C70D0" w:rsidP="003C70D0">
      <w:pPr>
        <w:pStyle w:val="Heading1"/>
        <w:jc w:val="center"/>
        <w:rPr>
          <w:rFonts w:ascii="Arial" w:hAnsi="Arial" w:cs="Arial"/>
          <w:i w:val="0"/>
          <w:sz w:val="28"/>
          <w:szCs w:val="28"/>
        </w:rPr>
      </w:pPr>
      <w:r w:rsidRPr="00BF790D">
        <w:rPr>
          <w:rFonts w:ascii="Arial" w:hAnsi="Arial" w:cs="Arial"/>
          <w:i w:val="0"/>
          <w:sz w:val="28"/>
          <w:szCs w:val="28"/>
        </w:rPr>
        <w:t>An academic gala day for Year</w:t>
      </w:r>
      <w:r>
        <w:rPr>
          <w:rFonts w:ascii="Arial" w:hAnsi="Arial" w:cs="Arial"/>
          <w:i w:val="0"/>
          <w:sz w:val="28"/>
          <w:szCs w:val="28"/>
        </w:rPr>
        <w:t xml:space="preserve">s </w:t>
      </w:r>
      <w:r w:rsidR="004927E3">
        <w:rPr>
          <w:rFonts w:ascii="Arial" w:hAnsi="Arial" w:cs="Arial"/>
          <w:i w:val="0"/>
          <w:sz w:val="28"/>
          <w:szCs w:val="28"/>
        </w:rPr>
        <w:t xml:space="preserve">7, </w:t>
      </w:r>
      <w:r>
        <w:rPr>
          <w:rFonts w:ascii="Arial" w:hAnsi="Arial" w:cs="Arial"/>
          <w:i w:val="0"/>
          <w:sz w:val="28"/>
          <w:szCs w:val="28"/>
        </w:rPr>
        <w:t>8, 9, 10 (</w:t>
      </w:r>
      <w:r w:rsidR="004927E3">
        <w:rPr>
          <w:rFonts w:ascii="Arial" w:hAnsi="Arial" w:cs="Arial"/>
          <w:i w:val="0"/>
          <w:sz w:val="28"/>
          <w:szCs w:val="28"/>
        </w:rPr>
        <w:t>4</w:t>
      </w:r>
      <w:r>
        <w:rPr>
          <w:rFonts w:ascii="Arial" w:hAnsi="Arial" w:cs="Arial"/>
          <w:i w:val="0"/>
          <w:sz w:val="28"/>
          <w:szCs w:val="28"/>
        </w:rPr>
        <w:t xml:space="preserve"> separate competitions)</w:t>
      </w:r>
    </w:p>
    <w:p w14:paraId="50A7FE89" w14:textId="77777777" w:rsidR="003C70D0" w:rsidRPr="00BF790D" w:rsidRDefault="003C70D0" w:rsidP="003C70D0">
      <w:pPr>
        <w:jc w:val="both"/>
        <w:rPr>
          <w:rFonts w:ascii="Arial" w:hAnsi="Arial" w:cs="Arial"/>
          <w:sz w:val="8"/>
        </w:rPr>
      </w:pPr>
    </w:p>
    <w:p w14:paraId="57DCC0B5" w14:textId="1370C767" w:rsidR="003C70D0" w:rsidRPr="00BF790D" w:rsidRDefault="003C70D0" w:rsidP="003C70D0">
      <w:pPr>
        <w:jc w:val="both"/>
        <w:rPr>
          <w:rFonts w:ascii="Arial" w:hAnsi="Arial" w:cs="Arial"/>
        </w:rPr>
      </w:pPr>
      <w:r w:rsidRPr="00BF790D">
        <w:rPr>
          <w:rFonts w:ascii="Arial" w:hAnsi="Arial" w:cs="Arial"/>
        </w:rPr>
        <w:t>Methodist Ladies' College and Camberwell Grammar School</w:t>
      </w:r>
      <w:r>
        <w:rPr>
          <w:rFonts w:ascii="Arial" w:hAnsi="Arial" w:cs="Arial"/>
        </w:rPr>
        <w:t xml:space="preserve"> are proud to announce the 202</w:t>
      </w:r>
      <w:r w:rsidR="004927E3">
        <w:rPr>
          <w:rFonts w:ascii="Arial" w:hAnsi="Arial" w:cs="Arial"/>
        </w:rPr>
        <w:t>2</w:t>
      </w:r>
      <w:r w:rsidRPr="00BF790D">
        <w:rPr>
          <w:rFonts w:ascii="Arial" w:hAnsi="Arial" w:cs="Arial"/>
        </w:rPr>
        <w:t xml:space="preserve"> da Vinci Decathlon.</w:t>
      </w:r>
      <w:r>
        <w:rPr>
          <w:rFonts w:ascii="Arial" w:hAnsi="Arial" w:cs="Arial"/>
        </w:rPr>
        <w:t xml:space="preserve"> </w:t>
      </w:r>
      <w:r w:rsidRPr="00BF790D">
        <w:rPr>
          <w:rFonts w:ascii="Arial" w:hAnsi="Arial" w:cs="Arial"/>
        </w:rPr>
        <w:t xml:space="preserve">Our “decathlon with a difference” is an academic interschool gala day run in the spirit of an Olympic Decathlon, with events of an academic nature.  </w:t>
      </w:r>
      <w:r w:rsidR="00BF48EA">
        <w:rPr>
          <w:rFonts w:ascii="Arial" w:hAnsi="Arial" w:cs="Arial"/>
        </w:rPr>
        <w:t xml:space="preserve">The theme for </w:t>
      </w:r>
      <w:r>
        <w:rPr>
          <w:rFonts w:ascii="Arial" w:hAnsi="Arial" w:cs="Arial"/>
        </w:rPr>
        <w:t xml:space="preserve">Years </w:t>
      </w:r>
      <w:r w:rsidR="004927E3">
        <w:rPr>
          <w:rFonts w:ascii="Arial" w:hAnsi="Arial" w:cs="Arial"/>
        </w:rPr>
        <w:t xml:space="preserve">7, </w:t>
      </w:r>
      <w:r>
        <w:rPr>
          <w:rFonts w:ascii="Arial" w:hAnsi="Arial" w:cs="Arial"/>
        </w:rPr>
        <w:t>8, 9, 10 State Finals in 202</w:t>
      </w:r>
      <w:r w:rsidR="004927E3">
        <w:rPr>
          <w:rFonts w:ascii="Arial" w:hAnsi="Arial" w:cs="Arial"/>
        </w:rPr>
        <w:t>2</w:t>
      </w:r>
      <w:r>
        <w:rPr>
          <w:rFonts w:ascii="Arial" w:hAnsi="Arial" w:cs="Arial"/>
        </w:rPr>
        <w:t xml:space="preserve"> is “</w:t>
      </w:r>
      <w:r w:rsidR="004927E3">
        <w:rPr>
          <w:rFonts w:ascii="Arial" w:hAnsi="Arial" w:cs="Arial"/>
          <w:b/>
        </w:rPr>
        <w:t>Patterns</w:t>
      </w:r>
      <w:r>
        <w:rPr>
          <w:rFonts w:ascii="Arial" w:hAnsi="Arial" w:cs="Arial"/>
        </w:rPr>
        <w:t xml:space="preserve">”. </w:t>
      </w:r>
      <w:r w:rsidRPr="00BF790D">
        <w:rPr>
          <w:rFonts w:ascii="Arial" w:hAnsi="Arial" w:cs="Arial"/>
        </w:rPr>
        <w:t xml:space="preserve">Schools enter </w:t>
      </w:r>
      <w:r>
        <w:rPr>
          <w:rFonts w:ascii="Arial" w:hAnsi="Arial" w:cs="Arial"/>
        </w:rPr>
        <w:t>teams</w:t>
      </w:r>
      <w:r w:rsidRPr="00BF790D">
        <w:rPr>
          <w:rFonts w:ascii="Arial" w:hAnsi="Arial" w:cs="Arial"/>
          <w:u w:val="single"/>
        </w:rPr>
        <w:t xml:space="preserve"> </w:t>
      </w:r>
      <w:r w:rsidRPr="00E56CCF">
        <w:rPr>
          <w:rFonts w:ascii="Arial" w:hAnsi="Arial" w:cs="Arial"/>
        </w:rPr>
        <w:t>of eight</w:t>
      </w:r>
      <w:r w:rsidRPr="00BF790D">
        <w:rPr>
          <w:rFonts w:ascii="Arial" w:hAnsi="Arial" w:cs="Arial"/>
        </w:rPr>
        <w:t xml:space="preserve"> Year</w:t>
      </w:r>
      <w:r>
        <w:rPr>
          <w:rFonts w:ascii="Arial" w:hAnsi="Arial" w:cs="Arial"/>
        </w:rPr>
        <w:t xml:space="preserve">s </w:t>
      </w:r>
      <w:r w:rsidR="004927E3">
        <w:rPr>
          <w:rFonts w:ascii="Arial" w:hAnsi="Arial" w:cs="Arial"/>
        </w:rPr>
        <w:t xml:space="preserve">7, </w:t>
      </w:r>
      <w:r>
        <w:rPr>
          <w:rFonts w:ascii="Arial" w:hAnsi="Arial" w:cs="Arial"/>
        </w:rPr>
        <w:t>8, 9, 10 (separate competitions)</w:t>
      </w:r>
      <w:r w:rsidRPr="00BF790D">
        <w:rPr>
          <w:rFonts w:ascii="Arial" w:hAnsi="Arial" w:cs="Arial"/>
        </w:rPr>
        <w:t xml:space="preserve"> students who will participate in activities in the following disciplines:</w:t>
      </w:r>
    </w:p>
    <w:p w14:paraId="4AD9D205" w14:textId="77777777" w:rsidR="003C70D0" w:rsidRPr="00BF790D" w:rsidRDefault="003C70D0" w:rsidP="003C70D0">
      <w:pPr>
        <w:jc w:val="both"/>
        <w:rPr>
          <w:rFonts w:ascii="Arial" w:hAnsi="Arial" w:cs="Arial"/>
          <w:sz w:val="16"/>
          <w:szCs w:val="16"/>
        </w:rPr>
      </w:pPr>
    </w:p>
    <w:p w14:paraId="215AE3BC"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Mathematics</w:t>
      </w:r>
      <w:r w:rsidRPr="00BF790D">
        <w:rPr>
          <w:rFonts w:ascii="Arial" w:hAnsi="Arial" w:cs="Arial"/>
        </w:rPr>
        <w:t xml:space="preserve"> – emphasis on problem solving, number patterns and logic puzzles</w:t>
      </w:r>
    </w:p>
    <w:p w14:paraId="36DF5593"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English</w:t>
      </w:r>
      <w:r w:rsidRPr="00BF790D">
        <w:rPr>
          <w:rFonts w:ascii="Arial" w:hAnsi="Arial" w:cs="Arial"/>
        </w:rPr>
        <w:t xml:space="preserve"> –</w:t>
      </w:r>
      <w:r>
        <w:rPr>
          <w:rFonts w:ascii="Arial" w:hAnsi="Arial" w:cs="Arial"/>
        </w:rPr>
        <w:t xml:space="preserve"> </w:t>
      </w:r>
      <w:r w:rsidRPr="00BF790D">
        <w:rPr>
          <w:rFonts w:ascii="Arial" w:hAnsi="Arial" w:cs="Arial"/>
        </w:rPr>
        <w:t xml:space="preserve">word origins, definitions, spelling, </w:t>
      </w:r>
      <w:r>
        <w:rPr>
          <w:rFonts w:ascii="Arial" w:hAnsi="Arial" w:cs="Arial"/>
        </w:rPr>
        <w:t>grammar</w:t>
      </w:r>
      <w:r w:rsidRPr="00BF790D">
        <w:rPr>
          <w:rFonts w:ascii="Arial" w:hAnsi="Arial" w:cs="Arial"/>
        </w:rPr>
        <w:t>, and writing</w:t>
      </w:r>
    </w:p>
    <w:p w14:paraId="30E2BDAC"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Science</w:t>
      </w:r>
      <w:r w:rsidRPr="00BF790D">
        <w:rPr>
          <w:rFonts w:ascii="Arial" w:hAnsi="Arial" w:cs="Arial"/>
        </w:rPr>
        <w:t xml:space="preserve"> – students will be provided with higher level scientific concepts and be challenged to apply them</w:t>
      </w:r>
    </w:p>
    <w:p w14:paraId="05933E17"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Code Breaking</w:t>
      </w:r>
      <w:r w:rsidRPr="00BF790D">
        <w:rPr>
          <w:rFonts w:ascii="Arial" w:hAnsi="Arial" w:cs="Arial"/>
        </w:rPr>
        <w:t xml:space="preserve"> – in the spirit of World War II, students will aim to decipher several codes</w:t>
      </w:r>
    </w:p>
    <w:p w14:paraId="7CC19A38"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 xml:space="preserve">Engineering Challenge </w:t>
      </w:r>
      <w:r w:rsidRPr="00BF790D">
        <w:rPr>
          <w:rFonts w:ascii="Arial" w:hAnsi="Arial" w:cs="Arial"/>
        </w:rPr>
        <w:t>– a building task designed to test creativity and ingenuity</w:t>
      </w:r>
    </w:p>
    <w:p w14:paraId="2A465A72" w14:textId="77777777" w:rsidR="003C70D0" w:rsidRPr="00BF790D" w:rsidRDefault="003C70D0" w:rsidP="003C70D0">
      <w:pPr>
        <w:numPr>
          <w:ilvl w:val="0"/>
          <w:numId w:val="1"/>
        </w:numPr>
        <w:tabs>
          <w:tab w:val="clear" w:pos="720"/>
          <w:tab w:val="num" w:pos="540"/>
        </w:tabs>
        <w:ind w:left="540"/>
        <w:jc w:val="both"/>
        <w:rPr>
          <w:rFonts w:ascii="Arial" w:hAnsi="Arial" w:cs="Arial"/>
        </w:rPr>
      </w:pPr>
      <w:r>
        <w:rPr>
          <w:rFonts w:ascii="Arial" w:hAnsi="Arial" w:cs="Arial"/>
          <w:b/>
        </w:rPr>
        <w:t>Ideation</w:t>
      </w:r>
      <w:r w:rsidRPr="00BF790D">
        <w:rPr>
          <w:rFonts w:ascii="Arial" w:hAnsi="Arial" w:cs="Arial"/>
        </w:rPr>
        <w:t xml:space="preserve"> – </w:t>
      </w:r>
      <w:r>
        <w:rPr>
          <w:rFonts w:ascii="Arial" w:hAnsi="Arial" w:cs="Arial"/>
        </w:rPr>
        <w:t>given a real world problem, generate a creative solution including ethical justification</w:t>
      </w:r>
    </w:p>
    <w:p w14:paraId="680883E1"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Creative Producers</w:t>
      </w:r>
      <w:r w:rsidRPr="00BF790D">
        <w:rPr>
          <w:rFonts w:ascii="Arial" w:hAnsi="Arial" w:cs="Arial"/>
        </w:rPr>
        <w:t xml:space="preserve"> – a sub-group from the team will have ten minutes to develop and present a </w:t>
      </w:r>
    </w:p>
    <w:p w14:paraId="29B83EFC" w14:textId="77777777" w:rsidR="003C70D0" w:rsidRPr="00BF790D" w:rsidRDefault="003C70D0" w:rsidP="003C70D0">
      <w:pPr>
        <w:ind w:left="180"/>
        <w:jc w:val="both"/>
        <w:rPr>
          <w:rFonts w:ascii="Arial" w:hAnsi="Arial" w:cs="Arial"/>
        </w:rPr>
      </w:pPr>
      <w:r w:rsidRPr="00BF790D">
        <w:rPr>
          <w:rFonts w:ascii="Arial" w:hAnsi="Arial" w:cs="Arial"/>
        </w:rPr>
        <w:t xml:space="preserve">       30-second </w:t>
      </w:r>
      <w:r>
        <w:rPr>
          <w:rFonts w:ascii="Arial" w:hAnsi="Arial" w:cs="Arial"/>
        </w:rPr>
        <w:t>performance</w:t>
      </w:r>
      <w:r w:rsidRPr="00BF790D">
        <w:rPr>
          <w:rFonts w:ascii="Arial" w:hAnsi="Arial" w:cs="Arial"/>
        </w:rPr>
        <w:t xml:space="preserve"> </w:t>
      </w:r>
      <w:r>
        <w:rPr>
          <w:rFonts w:ascii="Arial" w:hAnsi="Arial" w:cs="Arial"/>
        </w:rPr>
        <w:t>on a given topic</w:t>
      </w:r>
      <w:r w:rsidRPr="00BF790D">
        <w:rPr>
          <w:rFonts w:ascii="Arial" w:hAnsi="Arial" w:cs="Arial"/>
        </w:rPr>
        <w:t>.</w:t>
      </w:r>
    </w:p>
    <w:p w14:paraId="1C5500C6" w14:textId="77777777" w:rsidR="003C70D0" w:rsidRPr="00BF790D" w:rsidRDefault="003C70D0" w:rsidP="003C70D0">
      <w:pPr>
        <w:numPr>
          <w:ilvl w:val="0"/>
          <w:numId w:val="1"/>
        </w:numPr>
        <w:tabs>
          <w:tab w:val="clear" w:pos="720"/>
          <w:tab w:val="num" w:pos="540"/>
        </w:tabs>
        <w:ind w:left="540"/>
        <w:jc w:val="both"/>
        <w:rPr>
          <w:rFonts w:ascii="Arial" w:hAnsi="Arial" w:cs="Arial"/>
        </w:rPr>
      </w:pPr>
      <w:r w:rsidRPr="00BF790D">
        <w:rPr>
          <w:rFonts w:ascii="Arial" w:hAnsi="Arial" w:cs="Arial"/>
          <w:b/>
        </w:rPr>
        <w:t>Art and Poetry</w:t>
      </w:r>
      <w:r w:rsidRPr="00BF790D">
        <w:rPr>
          <w:rFonts w:ascii="Arial" w:hAnsi="Arial" w:cs="Arial"/>
        </w:rPr>
        <w:t xml:space="preserve"> – the team will develop a poem plus a complementary work of art on a given theme</w:t>
      </w:r>
    </w:p>
    <w:p w14:paraId="040B5A64" w14:textId="77777777" w:rsidR="003C70D0" w:rsidRDefault="003C70D0" w:rsidP="003C70D0">
      <w:pPr>
        <w:numPr>
          <w:ilvl w:val="0"/>
          <w:numId w:val="1"/>
        </w:numPr>
        <w:tabs>
          <w:tab w:val="clear" w:pos="720"/>
          <w:tab w:val="num" w:pos="540"/>
        </w:tabs>
        <w:ind w:left="540"/>
        <w:jc w:val="both"/>
        <w:rPr>
          <w:rFonts w:ascii="Arial" w:hAnsi="Arial" w:cs="Arial"/>
        </w:rPr>
      </w:pPr>
      <w:r>
        <w:rPr>
          <w:rFonts w:ascii="Arial" w:hAnsi="Arial" w:cs="Arial"/>
          <w:b/>
        </w:rPr>
        <w:t>Cartography</w:t>
      </w:r>
      <w:r w:rsidRPr="00D45C54">
        <w:rPr>
          <w:rFonts w:ascii="Arial" w:hAnsi="Arial" w:cs="Arial"/>
        </w:rPr>
        <w:t xml:space="preserve"> – </w:t>
      </w:r>
      <w:r>
        <w:rPr>
          <w:rFonts w:ascii="Arial" w:hAnsi="Arial" w:cs="Arial"/>
        </w:rPr>
        <w:t>map making and reading</w:t>
      </w:r>
    </w:p>
    <w:p w14:paraId="4297531E" w14:textId="36D9D33E" w:rsidR="003C70D0" w:rsidRPr="00D45C54" w:rsidRDefault="004927E3" w:rsidP="003C70D0">
      <w:pPr>
        <w:numPr>
          <w:ilvl w:val="0"/>
          <w:numId w:val="1"/>
        </w:numPr>
        <w:tabs>
          <w:tab w:val="clear" w:pos="720"/>
          <w:tab w:val="num" w:pos="540"/>
        </w:tabs>
        <w:ind w:left="540"/>
        <w:jc w:val="both"/>
        <w:rPr>
          <w:rFonts w:ascii="Arial" w:hAnsi="Arial" w:cs="Arial"/>
        </w:rPr>
      </w:pPr>
      <w:r>
        <w:rPr>
          <w:rFonts w:ascii="Arial" w:hAnsi="Arial" w:cs="Arial"/>
          <w:b/>
        </w:rPr>
        <w:t>Legacy</w:t>
      </w:r>
      <w:r w:rsidR="003C70D0" w:rsidRPr="00D45C54">
        <w:rPr>
          <w:rFonts w:ascii="Arial" w:hAnsi="Arial" w:cs="Arial"/>
        </w:rPr>
        <w:t xml:space="preserve"> – current affairs, issues, history, science, entertainment, sport and world facts.</w:t>
      </w:r>
    </w:p>
    <w:p w14:paraId="425C86DB" w14:textId="77777777" w:rsidR="003C70D0" w:rsidRPr="00BF790D" w:rsidRDefault="003C70D0" w:rsidP="003C70D0">
      <w:pPr>
        <w:jc w:val="both"/>
        <w:rPr>
          <w:rFonts w:ascii="Arial" w:hAnsi="Arial" w:cs="Arial"/>
          <w:sz w:val="16"/>
          <w:szCs w:val="16"/>
        </w:rPr>
      </w:pPr>
    </w:p>
    <w:p w14:paraId="72AE5B0B" w14:textId="633AD2C9" w:rsidR="003C70D0" w:rsidRPr="004927E3" w:rsidRDefault="003C70D0" w:rsidP="003C70D0">
      <w:pPr>
        <w:jc w:val="both"/>
        <w:rPr>
          <w:rFonts w:ascii="Arial" w:hAnsi="Arial" w:cs="Arial"/>
          <w:b/>
          <w:bCs/>
        </w:rPr>
      </w:pPr>
      <w:r w:rsidRPr="00BF790D">
        <w:rPr>
          <w:rFonts w:ascii="Arial" w:hAnsi="Arial" w:cs="Arial"/>
        </w:rPr>
        <w:t xml:space="preserve">The tasks will be exciting and challenging with a particular emphasis placed on higher order thinking skills.  Schools should aim to select students who are able to complement each other in the various disciplines.  Only one response per group will be submitted.  Sample tasks </w:t>
      </w:r>
      <w:r w:rsidR="004927E3">
        <w:rPr>
          <w:rFonts w:ascii="Arial" w:hAnsi="Arial" w:cs="Arial"/>
        </w:rPr>
        <w:t>are</w:t>
      </w:r>
      <w:r w:rsidRPr="00BF790D">
        <w:rPr>
          <w:rFonts w:ascii="Arial" w:hAnsi="Arial" w:cs="Arial"/>
        </w:rPr>
        <w:t xml:space="preserve"> available</w:t>
      </w:r>
      <w:r w:rsidR="004927E3">
        <w:rPr>
          <w:rFonts w:ascii="Arial" w:hAnsi="Arial" w:cs="Arial"/>
        </w:rPr>
        <w:t xml:space="preserve"> online from the </w:t>
      </w:r>
      <w:r w:rsidR="004927E3" w:rsidRPr="004927E3">
        <w:rPr>
          <w:rFonts w:ascii="Arial" w:hAnsi="Arial" w:cs="Arial"/>
          <w:b/>
          <w:bCs/>
        </w:rPr>
        <w:t xml:space="preserve">Knox Grammar School da Vinci Decathlon </w:t>
      </w:r>
      <w:r w:rsidR="004927E3" w:rsidRPr="004927E3">
        <w:rPr>
          <w:rFonts w:ascii="Arial" w:hAnsi="Arial" w:cs="Arial"/>
        </w:rPr>
        <w:t>site (google this)</w:t>
      </w:r>
      <w:r w:rsidRPr="004927E3">
        <w:rPr>
          <w:rFonts w:ascii="Arial" w:hAnsi="Arial" w:cs="Arial"/>
        </w:rPr>
        <w:t>.</w:t>
      </w:r>
    </w:p>
    <w:p w14:paraId="25E7ACE2" w14:textId="77777777" w:rsidR="003C70D0" w:rsidRPr="00BF790D" w:rsidRDefault="003C70D0" w:rsidP="003C70D0">
      <w:pPr>
        <w:jc w:val="both"/>
        <w:rPr>
          <w:rFonts w:ascii="Arial" w:hAnsi="Arial" w:cs="Arial"/>
          <w:b/>
        </w:rPr>
      </w:pPr>
      <w:r w:rsidRPr="00BF790D">
        <w:rPr>
          <w:rFonts w:ascii="Arial" w:hAnsi="Arial" w:cs="Arial"/>
          <w:b/>
        </w:rPr>
        <w:t>Why da Vinci?</w:t>
      </w:r>
    </w:p>
    <w:p w14:paraId="43E0258E" w14:textId="77777777" w:rsidR="003C70D0" w:rsidRPr="00BF790D" w:rsidRDefault="003C70D0" w:rsidP="003C70D0">
      <w:pPr>
        <w:jc w:val="both"/>
        <w:rPr>
          <w:rFonts w:ascii="Arial" w:hAnsi="Arial" w:cs="Arial"/>
        </w:rPr>
      </w:pPr>
      <w:r w:rsidRPr="00BF790D">
        <w:rPr>
          <w:rFonts w:ascii="Arial" w:hAnsi="Arial" w:cs="Arial"/>
        </w:rPr>
        <w:t>Leonardo da Vinci (1452-1519) was one of the world’s greatest thinkers and scholars. His career spanned an enormous range of disciplines: art, architecture, poetry, academics, anatomy, optics, hydrodynamics, mechanical and military engineering, mathematics and astronomy. He demonstrated a superior ability to perceive the interconnected nature of knowledge and embraced learning with a lifelong passion and determination to uncover what was hitherto unknown by his society. His bold and imaginative intellectual legacy is a permanent challenge for the leaders and thinkers of the twenty-first century.</w:t>
      </w:r>
    </w:p>
    <w:p w14:paraId="090D8F0F" w14:textId="77777777" w:rsidR="003C70D0" w:rsidRPr="00BF790D" w:rsidRDefault="003C70D0" w:rsidP="003C70D0">
      <w:pPr>
        <w:jc w:val="both"/>
        <w:rPr>
          <w:rFonts w:ascii="Arial" w:hAnsi="Arial" w:cs="Arial"/>
          <w:sz w:val="16"/>
          <w:szCs w:val="16"/>
        </w:rPr>
      </w:pPr>
    </w:p>
    <w:p w14:paraId="6835D716" w14:textId="11864095" w:rsidR="003C70D0" w:rsidRPr="00897FBF" w:rsidRDefault="003C70D0" w:rsidP="003C70D0">
      <w:pPr>
        <w:ind w:left="1440" w:hanging="1620"/>
        <w:jc w:val="both"/>
        <w:rPr>
          <w:rFonts w:ascii="Arial" w:hAnsi="Arial" w:cs="Arial"/>
        </w:rPr>
      </w:pPr>
      <w:r w:rsidRPr="00897FBF">
        <w:rPr>
          <w:rFonts w:ascii="Arial" w:hAnsi="Arial" w:cs="Arial"/>
          <w:b/>
          <w:sz w:val="28"/>
        </w:rPr>
        <w:t>Venues:</w:t>
      </w:r>
      <w:r w:rsidRPr="00897FBF">
        <w:rPr>
          <w:rFonts w:ascii="Arial" w:hAnsi="Arial" w:cs="Arial"/>
          <w:b/>
          <w:sz w:val="28"/>
        </w:rPr>
        <w:tab/>
      </w:r>
      <w:r>
        <w:rPr>
          <w:rFonts w:ascii="Arial" w:hAnsi="Arial" w:cs="Arial"/>
        </w:rPr>
        <w:t xml:space="preserve">All State events are </w:t>
      </w:r>
      <w:r w:rsidR="004927E3">
        <w:rPr>
          <w:rFonts w:ascii="Arial" w:hAnsi="Arial" w:cs="Arial"/>
        </w:rPr>
        <w:t>ONLINE in 2022 with Years 7 and 8 from 8.30am until 3.30pm on Tuesday 3</w:t>
      </w:r>
      <w:r w:rsidR="004927E3" w:rsidRPr="004927E3">
        <w:rPr>
          <w:rFonts w:ascii="Arial" w:hAnsi="Arial" w:cs="Arial"/>
          <w:vertAlign w:val="superscript"/>
        </w:rPr>
        <w:t>rd</w:t>
      </w:r>
      <w:r w:rsidR="004927E3">
        <w:rPr>
          <w:rFonts w:ascii="Arial" w:hAnsi="Arial" w:cs="Arial"/>
        </w:rPr>
        <w:t xml:space="preserve"> May 2022, and Years 9 and 10 from 8.30am until 3.30pm on Thursday 5</w:t>
      </w:r>
      <w:r w:rsidR="004927E3" w:rsidRPr="004927E3">
        <w:rPr>
          <w:rFonts w:ascii="Arial" w:hAnsi="Arial" w:cs="Arial"/>
          <w:vertAlign w:val="superscript"/>
        </w:rPr>
        <w:t>th</w:t>
      </w:r>
      <w:r w:rsidR="004927E3">
        <w:rPr>
          <w:rFonts w:ascii="Arial" w:hAnsi="Arial" w:cs="Arial"/>
        </w:rPr>
        <w:t xml:space="preserve"> May 2022.</w:t>
      </w:r>
    </w:p>
    <w:p w14:paraId="74896060" w14:textId="77777777" w:rsidR="003C70D0" w:rsidRDefault="003C70D0" w:rsidP="003C70D0">
      <w:pPr>
        <w:ind w:left="1440" w:hanging="1620"/>
        <w:jc w:val="both"/>
        <w:rPr>
          <w:rFonts w:ascii="Arial" w:hAnsi="Arial" w:cs="Arial"/>
          <w:sz w:val="16"/>
          <w:szCs w:val="16"/>
        </w:rPr>
      </w:pPr>
      <w:r>
        <w:rPr>
          <w:rFonts w:ascii="Arial" w:hAnsi="Arial" w:cs="Arial"/>
          <w:b/>
          <w:sz w:val="28"/>
        </w:rPr>
        <w:tab/>
      </w:r>
      <w:r w:rsidRPr="00897FBF">
        <w:rPr>
          <w:rFonts w:ascii="Arial" w:hAnsi="Arial" w:cs="Arial"/>
        </w:rPr>
        <w:tab/>
      </w:r>
      <w:r w:rsidRPr="00BF790D">
        <w:rPr>
          <w:rFonts w:ascii="Arial" w:hAnsi="Arial" w:cs="Arial"/>
          <w:sz w:val="16"/>
          <w:szCs w:val="16"/>
        </w:rPr>
        <w:tab/>
      </w:r>
    </w:p>
    <w:p w14:paraId="5543269B" w14:textId="4F9A44FB" w:rsidR="003C70D0" w:rsidRPr="00BF790D" w:rsidRDefault="003C70D0" w:rsidP="003C70D0">
      <w:pPr>
        <w:ind w:left="-180"/>
        <w:jc w:val="both"/>
        <w:rPr>
          <w:rFonts w:ascii="Arial" w:hAnsi="Arial" w:cs="Arial"/>
        </w:rPr>
      </w:pPr>
      <w:r w:rsidRPr="00BF790D">
        <w:rPr>
          <w:rFonts w:ascii="Arial" w:hAnsi="Arial" w:cs="Arial"/>
          <w:b/>
          <w:sz w:val="28"/>
        </w:rPr>
        <w:t>Time:</w:t>
      </w:r>
      <w:r w:rsidRPr="00BF790D">
        <w:rPr>
          <w:rFonts w:ascii="Arial" w:hAnsi="Arial" w:cs="Arial"/>
          <w:sz w:val="28"/>
        </w:rPr>
        <w:tab/>
      </w:r>
      <w:r w:rsidRPr="00BF790D">
        <w:rPr>
          <w:rFonts w:ascii="Arial" w:hAnsi="Arial" w:cs="Arial"/>
          <w:sz w:val="28"/>
        </w:rPr>
        <w:tab/>
      </w:r>
      <w:r w:rsidRPr="00BF790D">
        <w:rPr>
          <w:rFonts w:ascii="Arial" w:hAnsi="Arial" w:cs="Arial"/>
        </w:rPr>
        <w:t>8:30am to 3:</w:t>
      </w:r>
      <w:r w:rsidR="004927E3">
        <w:rPr>
          <w:rFonts w:ascii="Arial" w:hAnsi="Arial" w:cs="Arial"/>
        </w:rPr>
        <w:t>30</w:t>
      </w:r>
      <w:r w:rsidRPr="00BF790D">
        <w:rPr>
          <w:rFonts w:ascii="Arial" w:hAnsi="Arial" w:cs="Arial"/>
        </w:rPr>
        <w:t>pm</w:t>
      </w:r>
    </w:p>
    <w:p w14:paraId="0C2CD929" w14:textId="62B558E3" w:rsidR="003C70D0" w:rsidRPr="00BF790D" w:rsidRDefault="003C70D0" w:rsidP="004927E3">
      <w:pPr>
        <w:ind w:left="1440" w:hanging="1620"/>
        <w:jc w:val="both"/>
        <w:rPr>
          <w:rFonts w:ascii="Arial" w:hAnsi="Arial" w:cs="Arial"/>
        </w:rPr>
      </w:pPr>
      <w:r w:rsidRPr="00BF790D">
        <w:rPr>
          <w:rFonts w:ascii="Arial" w:hAnsi="Arial" w:cs="Arial"/>
          <w:b/>
          <w:sz w:val="28"/>
        </w:rPr>
        <w:t>Entry Fee:</w:t>
      </w:r>
      <w:r w:rsidRPr="00BF790D">
        <w:rPr>
          <w:rFonts w:ascii="Arial" w:hAnsi="Arial" w:cs="Arial"/>
          <w:b/>
          <w:sz w:val="28"/>
        </w:rPr>
        <w:tab/>
      </w:r>
      <w:r>
        <w:rPr>
          <w:rFonts w:ascii="Arial" w:hAnsi="Arial" w:cs="Arial"/>
        </w:rPr>
        <w:t>$200</w:t>
      </w:r>
      <w:r w:rsidRPr="00BF790D">
        <w:rPr>
          <w:rFonts w:ascii="Arial" w:hAnsi="Arial" w:cs="Arial"/>
        </w:rPr>
        <w:t xml:space="preserve"> </w:t>
      </w:r>
      <w:r w:rsidR="004927E3">
        <w:rPr>
          <w:rFonts w:ascii="Arial" w:hAnsi="Arial" w:cs="Arial"/>
        </w:rPr>
        <w:t xml:space="preserve">first year level </w:t>
      </w:r>
      <w:r w:rsidRPr="00BF790D">
        <w:rPr>
          <w:rFonts w:ascii="Arial" w:hAnsi="Arial" w:cs="Arial"/>
        </w:rPr>
        <w:t xml:space="preserve">team  incl GST  </w:t>
      </w:r>
      <w:r>
        <w:rPr>
          <w:rFonts w:ascii="Arial" w:hAnsi="Arial" w:cs="Arial"/>
        </w:rPr>
        <w:t>(Note – registration is not confirmed until payment is received.)</w:t>
      </w:r>
      <w:r w:rsidR="004927E3">
        <w:rPr>
          <w:rFonts w:ascii="Arial" w:hAnsi="Arial" w:cs="Arial"/>
        </w:rPr>
        <w:t xml:space="preserve"> $100 for another team entered at a year level.</w:t>
      </w:r>
    </w:p>
    <w:p w14:paraId="2F93ACFF" w14:textId="0687DD7C" w:rsidR="003C70D0" w:rsidRPr="00BF790D" w:rsidRDefault="003C70D0" w:rsidP="003C70D0">
      <w:pPr>
        <w:ind w:left="1440" w:hanging="1620"/>
        <w:jc w:val="both"/>
        <w:rPr>
          <w:rFonts w:ascii="Arial" w:hAnsi="Arial" w:cs="Arial"/>
        </w:rPr>
      </w:pPr>
      <w:r w:rsidRPr="00BF790D">
        <w:rPr>
          <w:rFonts w:ascii="Arial" w:hAnsi="Arial" w:cs="Arial"/>
          <w:b/>
          <w:sz w:val="28"/>
        </w:rPr>
        <w:t>Prizes:</w:t>
      </w:r>
      <w:r w:rsidRPr="00BF790D">
        <w:rPr>
          <w:rFonts w:ascii="Arial" w:hAnsi="Arial" w:cs="Arial"/>
          <w:sz w:val="28"/>
        </w:rPr>
        <w:tab/>
      </w:r>
      <w:r w:rsidRPr="00BF790D">
        <w:rPr>
          <w:rFonts w:ascii="Arial" w:hAnsi="Arial" w:cs="Arial"/>
        </w:rPr>
        <w:t xml:space="preserve">Trophies and/ or certificates will be awarded to the top three teams at each </w:t>
      </w:r>
      <w:r w:rsidR="004927E3">
        <w:rPr>
          <w:rFonts w:ascii="Arial" w:hAnsi="Arial" w:cs="Arial"/>
        </w:rPr>
        <w:t>competition</w:t>
      </w:r>
      <w:r w:rsidRPr="00BF790D">
        <w:rPr>
          <w:rFonts w:ascii="Arial" w:hAnsi="Arial" w:cs="Arial"/>
        </w:rPr>
        <w:t xml:space="preserve">.  The winning team from each </w:t>
      </w:r>
      <w:r>
        <w:rPr>
          <w:rFonts w:ascii="Arial" w:hAnsi="Arial" w:cs="Arial"/>
        </w:rPr>
        <w:t xml:space="preserve">competition </w:t>
      </w:r>
      <w:r w:rsidRPr="00BF790D">
        <w:rPr>
          <w:rFonts w:ascii="Arial" w:hAnsi="Arial" w:cs="Arial"/>
        </w:rPr>
        <w:t>will be invited to participat</w:t>
      </w:r>
      <w:r>
        <w:rPr>
          <w:rFonts w:ascii="Arial" w:hAnsi="Arial" w:cs="Arial"/>
        </w:rPr>
        <w:t xml:space="preserve">e in the </w:t>
      </w:r>
      <w:r>
        <w:rPr>
          <w:rFonts w:ascii="Arial" w:hAnsi="Arial" w:cs="Arial"/>
          <w:b/>
        </w:rPr>
        <w:t xml:space="preserve">National </w:t>
      </w:r>
      <w:r w:rsidRPr="00CD0DB9">
        <w:rPr>
          <w:rFonts w:ascii="Arial" w:hAnsi="Arial" w:cs="Arial"/>
          <w:b/>
        </w:rPr>
        <w:t xml:space="preserve">Final held at </w:t>
      </w:r>
      <w:r>
        <w:rPr>
          <w:rFonts w:ascii="Arial" w:hAnsi="Arial" w:cs="Arial"/>
          <w:b/>
        </w:rPr>
        <w:t>Knox Grammar School Wahroonga, New South Wales</w:t>
      </w:r>
      <w:r w:rsidR="004927E3">
        <w:rPr>
          <w:rFonts w:ascii="Arial" w:hAnsi="Arial" w:cs="Arial"/>
          <w:b/>
        </w:rPr>
        <w:t xml:space="preserve"> or online (decision to be made closer to th event in June).</w:t>
      </w:r>
      <w:r w:rsidRPr="00BF790D">
        <w:rPr>
          <w:rFonts w:ascii="Arial" w:hAnsi="Arial" w:cs="Arial"/>
        </w:rPr>
        <w:t xml:space="preserve"> </w:t>
      </w:r>
    </w:p>
    <w:p w14:paraId="4F6087D4" w14:textId="4506A63B" w:rsidR="003C70D0" w:rsidRPr="00BF790D" w:rsidRDefault="003C70D0" w:rsidP="003C70D0">
      <w:pPr>
        <w:ind w:left="1440" w:hanging="1620"/>
        <w:jc w:val="both"/>
        <w:rPr>
          <w:rFonts w:ascii="Arial" w:hAnsi="Arial" w:cs="Arial"/>
        </w:rPr>
      </w:pPr>
      <w:r w:rsidRPr="00BF790D">
        <w:rPr>
          <w:rFonts w:ascii="Arial" w:hAnsi="Arial" w:cs="Arial"/>
          <w:b/>
          <w:sz w:val="28"/>
        </w:rPr>
        <w:t>Entry:</w:t>
      </w:r>
      <w:r w:rsidRPr="00BF790D">
        <w:rPr>
          <w:rFonts w:ascii="Arial" w:hAnsi="Arial" w:cs="Arial"/>
          <w:b/>
          <w:sz w:val="28"/>
        </w:rPr>
        <w:tab/>
      </w:r>
      <w:r w:rsidR="004927E3">
        <w:rPr>
          <w:rFonts w:ascii="Arial" w:hAnsi="Arial" w:cs="Arial"/>
        </w:rPr>
        <w:t>W</w:t>
      </w:r>
      <w:r w:rsidRPr="00BF790D">
        <w:rPr>
          <w:rFonts w:ascii="Arial" w:hAnsi="Arial" w:cs="Arial"/>
        </w:rPr>
        <w:t xml:space="preserve">e recommend you register your interest as soon as possible; </w:t>
      </w:r>
      <w:r>
        <w:rPr>
          <w:rFonts w:ascii="Arial" w:hAnsi="Arial" w:cs="Arial"/>
        </w:rPr>
        <w:t xml:space="preserve">Please </w:t>
      </w:r>
      <w:r w:rsidRPr="00BF790D">
        <w:rPr>
          <w:rFonts w:ascii="Arial" w:hAnsi="Arial" w:cs="Arial"/>
        </w:rPr>
        <w:t>email details</w:t>
      </w:r>
      <w:r>
        <w:rPr>
          <w:rFonts w:ascii="Arial" w:hAnsi="Arial" w:cs="Arial"/>
        </w:rPr>
        <w:t xml:space="preserve"> on the </w:t>
      </w:r>
      <w:r w:rsidRPr="00673B55">
        <w:rPr>
          <w:rFonts w:ascii="Arial" w:hAnsi="Arial" w:cs="Arial"/>
          <w:b/>
        </w:rPr>
        <w:t>Entry Form</w:t>
      </w:r>
      <w:r>
        <w:rPr>
          <w:rFonts w:ascii="Arial" w:hAnsi="Arial" w:cs="Arial"/>
        </w:rPr>
        <w:t xml:space="preserve"> below</w:t>
      </w:r>
      <w:r w:rsidRPr="00BF790D">
        <w:rPr>
          <w:rFonts w:ascii="Arial" w:hAnsi="Arial" w:cs="Arial"/>
        </w:rPr>
        <w:t xml:space="preserve"> to </w:t>
      </w:r>
      <w:r>
        <w:rPr>
          <w:rFonts w:ascii="Arial" w:hAnsi="Arial" w:cs="Arial"/>
        </w:rPr>
        <w:t>Paul Double pkd@cgs.vic.edu.au</w:t>
      </w:r>
    </w:p>
    <w:p w14:paraId="4547BE03" w14:textId="77777777" w:rsidR="003C70D0" w:rsidRPr="00BF790D" w:rsidRDefault="003C70D0" w:rsidP="003C70D0">
      <w:pPr>
        <w:ind w:left="1440" w:hanging="1620"/>
        <w:jc w:val="both"/>
        <w:rPr>
          <w:rFonts w:ascii="Arial" w:hAnsi="Arial" w:cs="Arial"/>
        </w:rPr>
      </w:pPr>
      <w:r w:rsidRPr="00BF790D">
        <w:rPr>
          <w:rFonts w:ascii="Arial" w:hAnsi="Arial" w:cs="Arial"/>
          <w:b/>
          <w:sz w:val="28"/>
        </w:rPr>
        <w:t>Enquiries:</w:t>
      </w:r>
      <w:r w:rsidRPr="00BF790D">
        <w:rPr>
          <w:rFonts w:ascii="Arial" w:hAnsi="Arial" w:cs="Arial"/>
        </w:rPr>
        <w:tab/>
        <w:t xml:space="preserve">Paul Double </w:t>
      </w:r>
      <w:hyperlink r:id="rId8" w:history="1">
        <w:r w:rsidRPr="00BF790D">
          <w:rPr>
            <w:rStyle w:val="Hyperlink"/>
            <w:rFonts w:ascii="Arial" w:hAnsi="Arial" w:cs="Arial"/>
          </w:rPr>
          <w:t>pkd@cgs.vic.edu.au</w:t>
        </w:r>
      </w:hyperlink>
      <w:r w:rsidRPr="00BF790D">
        <w:rPr>
          <w:rFonts w:ascii="Arial" w:hAnsi="Arial" w:cs="Arial"/>
        </w:rPr>
        <w:t xml:space="preserve"> </w:t>
      </w:r>
    </w:p>
    <w:p w14:paraId="6C514570" w14:textId="77777777" w:rsidR="003C70D0" w:rsidRDefault="003C70D0" w:rsidP="003C70D0">
      <w:pPr>
        <w:ind w:left="1440" w:hanging="1620"/>
        <w:jc w:val="center"/>
        <w:rPr>
          <w:rFonts w:ascii="Arial" w:hAnsi="Arial" w:cs="Arial"/>
          <w:b/>
        </w:rPr>
      </w:pPr>
    </w:p>
    <w:p w14:paraId="04E1DD6A" w14:textId="1A9E368F" w:rsidR="003C70D0" w:rsidRPr="00BF790D" w:rsidRDefault="003C70D0" w:rsidP="003C70D0">
      <w:pPr>
        <w:ind w:left="1440" w:hanging="1620"/>
        <w:jc w:val="center"/>
        <w:rPr>
          <w:rFonts w:ascii="Arial" w:hAnsi="Arial" w:cs="Arial"/>
        </w:rPr>
      </w:pPr>
      <w:r w:rsidRPr="00BF790D">
        <w:rPr>
          <w:rFonts w:ascii="Arial" w:hAnsi="Arial" w:cs="Arial"/>
          <w:b/>
        </w:rPr>
        <w:t xml:space="preserve">Closing date: </w:t>
      </w:r>
      <w:r>
        <w:rPr>
          <w:rFonts w:ascii="Arial" w:hAnsi="Arial" w:cs="Arial"/>
          <w:b/>
        </w:rPr>
        <w:t>Friday 10</w:t>
      </w:r>
      <w:r w:rsidRPr="00106531">
        <w:rPr>
          <w:rFonts w:ascii="Arial" w:hAnsi="Arial" w:cs="Arial"/>
          <w:b/>
          <w:vertAlign w:val="superscript"/>
        </w:rPr>
        <w:t>th</w:t>
      </w:r>
      <w:r>
        <w:rPr>
          <w:rFonts w:ascii="Arial" w:hAnsi="Arial" w:cs="Arial"/>
          <w:b/>
        </w:rPr>
        <w:t xml:space="preserve"> April , 2020</w:t>
      </w:r>
      <w:r w:rsidRPr="00BF790D">
        <w:rPr>
          <w:rFonts w:ascii="Arial" w:hAnsi="Arial" w:cs="Arial"/>
        </w:rPr>
        <w:t>.</w:t>
      </w:r>
    </w:p>
    <w:p w14:paraId="67F7EB92" w14:textId="77777777" w:rsidR="006204D6" w:rsidRPr="006204D6" w:rsidRDefault="006204D6" w:rsidP="006204D6">
      <w:pPr>
        <w:rPr>
          <w:rFonts w:ascii="Arial" w:hAnsi="Arial" w:cs="Arial"/>
        </w:rPr>
      </w:pPr>
    </w:p>
    <w:p w14:paraId="64621280" w14:textId="1D89832D" w:rsidR="003C70D0" w:rsidRPr="00BF790D" w:rsidRDefault="003C70D0" w:rsidP="004927E3">
      <w:pPr>
        <w:rPr>
          <w:rFonts w:ascii="Arial" w:hAnsi="Arial" w:cs="Arial"/>
        </w:rPr>
      </w:pPr>
      <w:r w:rsidRPr="006204D6">
        <w:rPr>
          <w:rFonts w:ascii="Arial" w:hAnsi="Arial" w:cs="Arial"/>
        </w:rPr>
        <w:br w:type="page"/>
      </w:r>
    </w:p>
    <w:p w14:paraId="216C91F7" w14:textId="77777777" w:rsidR="003A6B81" w:rsidRDefault="003A6B81"/>
    <w:sectPr w:rsidR="003A6B81" w:rsidSect="00102E04">
      <w:footerReference w:type="default" r:id="rId9"/>
      <w:pgSz w:w="11900" w:h="16840"/>
      <w:pgMar w:top="1440"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4E45" w14:textId="77777777" w:rsidR="00425886" w:rsidRDefault="00425886">
      <w:r>
        <w:separator/>
      </w:r>
    </w:p>
  </w:endnote>
  <w:endnote w:type="continuationSeparator" w:id="0">
    <w:p w14:paraId="79CAB0CF" w14:textId="77777777" w:rsidR="00425886" w:rsidRDefault="0042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47E9" w14:textId="77777777" w:rsidR="000B204E" w:rsidRPr="000B204E" w:rsidRDefault="003C70D0" w:rsidP="000B204E">
    <w:pPr>
      <w:pStyle w:val="Footer"/>
      <w:jc w:val="center"/>
      <w:rPr>
        <w:rFonts w:ascii="Arial" w:hAnsi="Arial" w:cs="Arial"/>
      </w:rPr>
    </w:pPr>
    <w:r w:rsidRPr="000B204E">
      <w:rPr>
        <w:rFonts w:ascii="Arial" w:hAnsi="Arial" w:cs="Arial"/>
      </w:rPr>
      <w:t>da Vinci Decathlon is an initiative of Knox Grammar School, NSW.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C540" w14:textId="77777777" w:rsidR="00425886" w:rsidRDefault="00425886">
      <w:r>
        <w:separator/>
      </w:r>
    </w:p>
  </w:footnote>
  <w:footnote w:type="continuationSeparator" w:id="0">
    <w:p w14:paraId="3FFFF3AE" w14:textId="77777777" w:rsidR="00425886" w:rsidRDefault="0042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B315C"/>
    <w:multiLevelType w:val="hybridMultilevel"/>
    <w:tmpl w:val="9438B8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D0"/>
    <w:rsid w:val="000F3A23"/>
    <w:rsid w:val="001865BF"/>
    <w:rsid w:val="003052B8"/>
    <w:rsid w:val="003A6B81"/>
    <w:rsid w:val="003C70D0"/>
    <w:rsid w:val="00425886"/>
    <w:rsid w:val="004927E3"/>
    <w:rsid w:val="0060358B"/>
    <w:rsid w:val="006204D6"/>
    <w:rsid w:val="00642A42"/>
    <w:rsid w:val="0092309F"/>
    <w:rsid w:val="00932CFF"/>
    <w:rsid w:val="00AC185A"/>
    <w:rsid w:val="00B92EC8"/>
    <w:rsid w:val="00BF48EA"/>
    <w:rsid w:val="00DF4DEA"/>
    <w:rsid w:val="00E74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A362"/>
  <w15:chartTrackingRefBased/>
  <w15:docId w15:val="{4400D73B-3767-F742-AEBB-8BD02CEE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70D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C70D0"/>
    <w:pPr>
      <w:keepNext/>
      <w:outlineLvl w:val="0"/>
    </w:pPr>
    <w:rPr>
      <w:i/>
      <w:iCs/>
      <w:sz w:val="48"/>
      <w:szCs w:val="24"/>
      <w:lang w:val="en-AU"/>
    </w:rPr>
  </w:style>
  <w:style w:type="paragraph" w:styleId="Heading2">
    <w:name w:val="heading 2"/>
    <w:basedOn w:val="Normal"/>
    <w:next w:val="Normal"/>
    <w:link w:val="Heading2Char"/>
    <w:qFormat/>
    <w:rsid w:val="003C70D0"/>
    <w:pPr>
      <w:keepNext/>
      <w:jc w:val="center"/>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0D0"/>
    <w:rPr>
      <w:rFonts w:ascii="Times New Roman" w:eastAsia="Times New Roman" w:hAnsi="Times New Roman" w:cs="Times New Roman"/>
      <w:i/>
      <w:iCs/>
      <w:sz w:val="48"/>
    </w:rPr>
  </w:style>
  <w:style w:type="character" w:customStyle="1" w:styleId="Heading2Char">
    <w:name w:val="Heading 2 Char"/>
    <w:basedOn w:val="DefaultParagraphFont"/>
    <w:link w:val="Heading2"/>
    <w:rsid w:val="003C70D0"/>
    <w:rPr>
      <w:rFonts w:ascii="Times New Roman" w:eastAsia="Times New Roman" w:hAnsi="Times New Roman" w:cs="Times New Roman"/>
      <w:sz w:val="48"/>
      <w:szCs w:val="20"/>
      <w:lang w:val="en-US"/>
    </w:rPr>
  </w:style>
  <w:style w:type="character" w:styleId="Hyperlink">
    <w:name w:val="Hyperlink"/>
    <w:rsid w:val="003C70D0"/>
    <w:rPr>
      <w:color w:val="0000FF"/>
      <w:u w:val="single"/>
    </w:rPr>
  </w:style>
  <w:style w:type="paragraph" w:styleId="Footer">
    <w:name w:val="footer"/>
    <w:basedOn w:val="Normal"/>
    <w:link w:val="FooterChar"/>
    <w:rsid w:val="003C70D0"/>
    <w:pPr>
      <w:tabs>
        <w:tab w:val="center" w:pos="4513"/>
        <w:tab w:val="right" w:pos="9026"/>
      </w:tabs>
    </w:pPr>
  </w:style>
  <w:style w:type="character" w:customStyle="1" w:styleId="FooterChar">
    <w:name w:val="Footer Char"/>
    <w:basedOn w:val="DefaultParagraphFont"/>
    <w:link w:val="Footer"/>
    <w:rsid w:val="003C70D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d@cgs.vic.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4</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Double</dc:creator>
  <cp:keywords/>
  <dc:description/>
  <cp:lastModifiedBy>Charlotte Forwood</cp:lastModifiedBy>
  <cp:revision>2</cp:revision>
  <dcterms:created xsi:type="dcterms:W3CDTF">2022-02-16T05:55:00Z</dcterms:created>
  <dcterms:modified xsi:type="dcterms:W3CDTF">2022-02-16T05:55:00Z</dcterms:modified>
</cp:coreProperties>
</file>