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E3AD" w14:textId="3F5E3B98" w:rsidR="00AF4DB9" w:rsidRPr="006975F5" w:rsidRDefault="00AF4DB9" w:rsidP="3B12031F">
      <w:pPr>
        <w:jc w:val="center"/>
        <w:rPr>
          <w:rFonts w:ascii="Candara" w:eastAsia="Candara" w:hAnsi="Candara" w:cs="Candara"/>
        </w:rPr>
      </w:pPr>
      <w:r w:rsidRPr="3B12031F">
        <w:rPr>
          <w:rFonts w:ascii="Candara" w:eastAsia="Candara" w:hAnsi="Candara" w:cs="Candara"/>
        </w:rPr>
        <w:t>BOROONDARA SECONDARY GIFTED NETWORK</w:t>
      </w:r>
    </w:p>
    <w:p w14:paraId="0BE414B4" w14:textId="17533F6B" w:rsidR="00AF4DB9" w:rsidRPr="006975F5" w:rsidRDefault="00AF4DB9" w:rsidP="3B12031F">
      <w:pPr>
        <w:jc w:val="center"/>
        <w:rPr>
          <w:rFonts w:ascii="Candara" w:eastAsia="Candara" w:hAnsi="Candara" w:cs="Candara"/>
        </w:rPr>
      </w:pPr>
      <w:r w:rsidRPr="3B12031F">
        <w:rPr>
          <w:rFonts w:ascii="Candara" w:eastAsia="Candara" w:hAnsi="Candara" w:cs="Candara"/>
        </w:rPr>
        <w:t>UNIT OF WORK OFFER</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3585"/>
        <w:gridCol w:w="3254"/>
      </w:tblGrid>
      <w:tr w:rsidR="00AF4DB9" w:rsidRPr="00E42A04" w14:paraId="6DD4911F" w14:textId="77777777" w:rsidTr="1832180A">
        <w:tc>
          <w:tcPr>
            <w:tcW w:w="2058" w:type="dxa"/>
            <w:vMerge w:val="restart"/>
            <w:shd w:val="clear" w:color="auto" w:fill="auto"/>
          </w:tcPr>
          <w:p w14:paraId="47FB015A" w14:textId="77777777" w:rsidR="00AF4DB9" w:rsidRPr="00E42A04" w:rsidRDefault="00AF4DB9" w:rsidP="006C3487">
            <w:pPr>
              <w:rPr>
                <w:rFonts w:ascii="Candara" w:eastAsia="Candara" w:hAnsi="Candara" w:cs="Candara"/>
                <w:b/>
                <w:bCs/>
              </w:rPr>
            </w:pPr>
            <w:r w:rsidRPr="3AF47B07">
              <w:rPr>
                <w:rFonts w:ascii="Candara" w:eastAsia="Candara" w:hAnsi="Candara" w:cs="Candara"/>
                <w:b/>
                <w:bCs/>
              </w:rPr>
              <w:t>School</w:t>
            </w:r>
          </w:p>
        </w:tc>
        <w:tc>
          <w:tcPr>
            <w:tcW w:w="6839" w:type="dxa"/>
            <w:gridSpan w:val="2"/>
            <w:shd w:val="clear" w:color="auto" w:fill="auto"/>
          </w:tcPr>
          <w:p w14:paraId="036FA9DF" w14:textId="614BCEC6" w:rsidR="00AF4DB9" w:rsidRPr="00E42A04" w:rsidRDefault="00B948A9" w:rsidP="3B12031F">
            <w:pPr>
              <w:rPr>
                <w:rFonts w:ascii="Candara" w:eastAsia="Candara" w:hAnsi="Candara" w:cs="Candara"/>
                <w:sz w:val="22"/>
                <w:szCs w:val="22"/>
              </w:rPr>
            </w:pPr>
            <w:r>
              <w:rPr>
                <w:rFonts w:ascii="Candara" w:eastAsia="Candara" w:hAnsi="Candara" w:cs="Candara"/>
                <w:sz w:val="22"/>
                <w:szCs w:val="22"/>
              </w:rPr>
              <w:t>Ivanhoe Grammar School</w:t>
            </w:r>
          </w:p>
        </w:tc>
      </w:tr>
      <w:tr w:rsidR="00AF4DB9" w:rsidRPr="00E42A04" w14:paraId="165579F3" w14:textId="77777777" w:rsidTr="1832180A">
        <w:tc>
          <w:tcPr>
            <w:tcW w:w="2058" w:type="dxa"/>
            <w:vMerge/>
          </w:tcPr>
          <w:p w14:paraId="0ED04C8C" w14:textId="77777777" w:rsidR="00AF4DB9" w:rsidRPr="00E42A04" w:rsidRDefault="00AF4DB9" w:rsidP="006C3487">
            <w:pPr>
              <w:rPr>
                <w:rFonts w:ascii="Candara" w:eastAsia="Candara" w:hAnsi="Candara" w:cs="Candara"/>
              </w:rPr>
            </w:pPr>
          </w:p>
        </w:tc>
        <w:tc>
          <w:tcPr>
            <w:tcW w:w="6839" w:type="dxa"/>
            <w:gridSpan w:val="2"/>
            <w:shd w:val="clear" w:color="auto" w:fill="auto"/>
          </w:tcPr>
          <w:p w14:paraId="68155B1E" w14:textId="28D06740" w:rsidR="00AF4DB9" w:rsidRPr="00E42A04" w:rsidRDefault="006D6A4A" w:rsidP="3B12031F">
            <w:pPr>
              <w:rPr>
                <w:rFonts w:ascii="Candara" w:eastAsia="Candara" w:hAnsi="Candara" w:cs="Candara"/>
                <w:sz w:val="22"/>
                <w:szCs w:val="22"/>
              </w:rPr>
            </w:pPr>
            <w:r w:rsidRPr="3B12031F">
              <w:rPr>
                <w:rFonts w:ascii="Candara" w:eastAsia="Candara" w:hAnsi="Candara" w:cs="Candara"/>
                <w:sz w:val="22"/>
                <w:szCs w:val="22"/>
              </w:rPr>
              <w:t>Phone:</w:t>
            </w:r>
            <w:r w:rsidR="00D02A89" w:rsidRPr="3B12031F">
              <w:rPr>
                <w:rFonts w:ascii="Candara" w:eastAsia="Candara" w:hAnsi="Candara" w:cs="Candara"/>
                <w:sz w:val="22"/>
                <w:szCs w:val="22"/>
              </w:rPr>
              <w:t xml:space="preserve"> </w:t>
            </w:r>
            <w:r w:rsidR="00B948A9">
              <w:rPr>
                <w:rFonts w:ascii="Candara" w:eastAsia="Candara" w:hAnsi="Candara" w:cs="Candara"/>
                <w:sz w:val="22"/>
                <w:szCs w:val="22"/>
              </w:rPr>
              <w:t>94903889</w:t>
            </w:r>
          </w:p>
        </w:tc>
      </w:tr>
      <w:tr w:rsidR="00AF4DB9" w:rsidRPr="00E42A04" w14:paraId="49E2FB28" w14:textId="77777777" w:rsidTr="1832180A">
        <w:tc>
          <w:tcPr>
            <w:tcW w:w="2058" w:type="dxa"/>
            <w:shd w:val="clear" w:color="auto" w:fill="auto"/>
          </w:tcPr>
          <w:p w14:paraId="119779AB" w14:textId="77777777" w:rsidR="00AF4DB9" w:rsidRDefault="00AF4DB9" w:rsidP="006C3487">
            <w:pPr>
              <w:rPr>
                <w:rFonts w:ascii="Candara" w:eastAsia="Candara" w:hAnsi="Candara" w:cs="Candara"/>
                <w:b/>
                <w:bCs/>
              </w:rPr>
            </w:pPr>
            <w:r w:rsidRPr="3AF47B07">
              <w:rPr>
                <w:rFonts w:ascii="Candara" w:eastAsia="Candara" w:hAnsi="Candara" w:cs="Candara"/>
                <w:b/>
                <w:bCs/>
              </w:rPr>
              <w:t>Title of activity</w:t>
            </w:r>
          </w:p>
        </w:tc>
        <w:tc>
          <w:tcPr>
            <w:tcW w:w="6839" w:type="dxa"/>
            <w:gridSpan w:val="2"/>
            <w:shd w:val="clear" w:color="auto" w:fill="auto"/>
          </w:tcPr>
          <w:p w14:paraId="145CDEFB" w14:textId="2D3722B0" w:rsidR="006D6A4A" w:rsidRPr="00E42A04" w:rsidRDefault="00B948A9" w:rsidP="3B12031F">
            <w:pPr>
              <w:rPr>
                <w:rFonts w:ascii="Candara" w:eastAsia="Candara" w:hAnsi="Candara" w:cs="Candara"/>
                <w:sz w:val="22"/>
                <w:szCs w:val="22"/>
              </w:rPr>
            </w:pPr>
            <w:r>
              <w:rPr>
                <w:rFonts w:ascii="Candara" w:eastAsia="Candara" w:hAnsi="Candara" w:cs="Candara"/>
                <w:sz w:val="22"/>
                <w:szCs w:val="22"/>
              </w:rPr>
              <w:t>Model United Nations</w:t>
            </w:r>
          </w:p>
        </w:tc>
      </w:tr>
      <w:tr w:rsidR="00AF4DB9" w:rsidRPr="00E42A04" w14:paraId="177DE112" w14:textId="77777777" w:rsidTr="1832180A">
        <w:tc>
          <w:tcPr>
            <w:tcW w:w="2058" w:type="dxa"/>
            <w:shd w:val="clear" w:color="auto" w:fill="auto"/>
          </w:tcPr>
          <w:p w14:paraId="23C9FB4F" w14:textId="77777777" w:rsidR="00AF4DB9" w:rsidRPr="00E42A04" w:rsidRDefault="00AF4DB9" w:rsidP="006C3487">
            <w:pPr>
              <w:rPr>
                <w:rFonts w:ascii="Candara" w:eastAsia="Candara" w:hAnsi="Candara" w:cs="Candara"/>
                <w:b/>
                <w:bCs/>
              </w:rPr>
            </w:pPr>
            <w:r w:rsidRPr="3AF47B07">
              <w:rPr>
                <w:rFonts w:ascii="Candara" w:eastAsia="Candara" w:hAnsi="Candara" w:cs="Candara"/>
                <w:b/>
                <w:bCs/>
              </w:rPr>
              <w:t>Date</w:t>
            </w:r>
          </w:p>
        </w:tc>
        <w:tc>
          <w:tcPr>
            <w:tcW w:w="6839" w:type="dxa"/>
            <w:gridSpan w:val="2"/>
            <w:shd w:val="clear" w:color="auto" w:fill="auto"/>
          </w:tcPr>
          <w:p w14:paraId="16BACE02" w14:textId="4D865586" w:rsidR="00AF4DB9" w:rsidRPr="00E42A04" w:rsidRDefault="00B948A9" w:rsidP="3B12031F">
            <w:pPr>
              <w:rPr>
                <w:rFonts w:ascii="Candara" w:eastAsia="Candara" w:hAnsi="Candara" w:cs="Candara"/>
                <w:sz w:val="22"/>
                <w:szCs w:val="22"/>
              </w:rPr>
            </w:pPr>
            <w:r>
              <w:rPr>
                <w:rFonts w:ascii="Candara" w:eastAsia="Candara" w:hAnsi="Candara" w:cs="Candara"/>
                <w:sz w:val="22"/>
                <w:szCs w:val="22"/>
              </w:rPr>
              <w:t xml:space="preserve">Wednesday </w:t>
            </w:r>
            <w:r w:rsidR="00B26514">
              <w:rPr>
                <w:rFonts w:ascii="Candara" w:eastAsia="Candara" w:hAnsi="Candara" w:cs="Candara"/>
                <w:sz w:val="22"/>
                <w:szCs w:val="22"/>
              </w:rPr>
              <w:t>8</w:t>
            </w:r>
            <w:r w:rsidRPr="00B948A9">
              <w:rPr>
                <w:rFonts w:ascii="Candara" w:eastAsia="Candara" w:hAnsi="Candara" w:cs="Candara"/>
                <w:sz w:val="22"/>
                <w:szCs w:val="22"/>
                <w:vertAlign w:val="superscript"/>
              </w:rPr>
              <w:t>th</w:t>
            </w:r>
            <w:r>
              <w:rPr>
                <w:rFonts w:ascii="Candara" w:eastAsia="Candara" w:hAnsi="Candara" w:cs="Candara"/>
                <w:sz w:val="22"/>
                <w:szCs w:val="22"/>
              </w:rPr>
              <w:t xml:space="preserve"> May 2024</w:t>
            </w:r>
            <w:r w:rsidR="00FC4A19">
              <w:rPr>
                <w:rFonts w:ascii="Candara" w:eastAsia="Candara" w:hAnsi="Candara" w:cs="Candara"/>
                <w:sz w:val="22"/>
                <w:szCs w:val="22"/>
              </w:rPr>
              <w:t xml:space="preserve"> </w:t>
            </w:r>
          </w:p>
        </w:tc>
      </w:tr>
      <w:tr w:rsidR="00AF4DB9" w:rsidRPr="00E42A04" w14:paraId="76107804" w14:textId="77777777" w:rsidTr="1832180A">
        <w:tc>
          <w:tcPr>
            <w:tcW w:w="2058" w:type="dxa"/>
            <w:shd w:val="clear" w:color="auto" w:fill="auto"/>
          </w:tcPr>
          <w:p w14:paraId="533027CF" w14:textId="77777777" w:rsidR="00AF4DB9" w:rsidRPr="001048A0" w:rsidRDefault="00AF4DB9" w:rsidP="006C3487">
            <w:pPr>
              <w:rPr>
                <w:rFonts w:ascii="Candara" w:eastAsia="Candara" w:hAnsi="Candara" w:cs="Candara"/>
                <w:b/>
                <w:bCs/>
              </w:rPr>
            </w:pPr>
            <w:r w:rsidRPr="3AF47B07">
              <w:rPr>
                <w:rFonts w:ascii="Candara" w:eastAsia="Candara" w:hAnsi="Candara" w:cs="Candara"/>
                <w:b/>
                <w:bCs/>
              </w:rPr>
              <w:t>Times</w:t>
            </w:r>
          </w:p>
        </w:tc>
        <w:tc>
          <w:tcPr>
            <w:tcW w:w="6839" w:type="dxa"/>
            <w:gridSpan w:val="2"/>
            <w:shd w:val="clear" w:color="auto" w:fill="auto"/>
          </w:tcPr>
          <w:p w14:paraId="797419D8" w14:textId="0468AFFF" w:rsidR="00AF4DB9" w:rsidRPr="001048A0" w:rsidRDefault="00497A95" w:rsidP="1832180A">
            <w:pPr>
              <w:rPr>
                <w:rFonts w:ascii="Candara" w:eastAsia="Candara" w:hAnsi="Candara" w:cs="Candara"/>
                <w:sz w:val="22"/>
                <w:szCs w:val="22"/>
              </w:rPr>
            </w:pPr>
            <w:r w:rsidRPr="3B12031F">
              <w:rPr>
                <w:rFonts w:ascii="Candara" w:eastAsia="Candara" w:hAnsi="Candara" w:cs="Candara"/>
                <w:sz w:val="22"/>
                <w:szCs w:val="22"/>
              </w:rPr>
              <w:t xml:space="preserve">Arrive </w:t>
            </w:r>
            <w:r w:rsidR="005A4515">
              <w:rPr>
                <w:rFonts w:ascii="Candara" w:eastAsia="Candara" w:hAnsi="Candara" w:cs="Candara"/>
                <w:sz w:val="22"/>
                <w:szCs w:val="22"/>
              </w:rPr>
              <w:t>8.</w:t>
            </w:r>
            <w:r w:rsidR="00357E23">
              <w:rPr>
                <w:rFonts w:ascii="Candara" w:eastAsia="Candara" w:hAnsi="Candara" w:cs="Candara"/>
                <w:sz w:val="22"/>
                <w:szCs w:val="22"/>
              </w:rPr>
              <w:t>30</w:t>
            </w:r>
            <w:r w:rsidR="005A4515">
              <w:rPr>
                <w:rFonts w:ascii="Candara" w:eastAsia="Candara" w:hAnsi="Candara" w:cs="Candara"/>
                <w:sz w:val="22"/>
                <w:szCs w:val="22"/>
              </w:rPr>
              <w:t>am</w:t>
            </w:r>
            <w:r w:rsidRPr="3B12031F">
              <w:rPr>
                <w:rFonts w:ascii="Candara" w:eastAsia="Candara" w:hAnsi="Candara" w:cs="Candara"/>
                <w:sz w:val="22"/>
                <w:szCs w:val="22"/>
              </w:rPr>
              <w:t xml:space="preserve"> for </w:t>
            </w:r>
            <w:r w:rsidR="00357E23">
              <w:rPr>
                <w:rFonts w:ascii="Candara" w:eastAsia="Candara" w:hAnsi="Candara" w:cs="Candara"/>
                <w:sz w:val="22"/>
                <w:szCs w:val="22"/>
              </w:rPr>
              <w:t>9</w:t>
            </w:r>
            <w:r w:rsidR="005A4515">
              <w:rPr>
                <w:rFonts w:ascii="Candara" w:eastAsia="Candara" w:hAnsi="Candara" w:cs="Candara"/>
                <w:sz w:val="22"/>
                <w:szCs w:val="22"/>
              </w:rPr>
              <w:t>am</w:t>
            </w:r>
            <w:r w:rsidR="00101766" w:rsidRPr="3B12031F">
              <w:rPr>
                <w:rFonts w:ascii="Candara" w:eastAsia="Candara" w:hAnsi="Candara" w:cs="Candara"/>
                <w:sz w:val="22"/>
                <w:szCs w:val="22"/>
              </w:rPr>
              <w:t xml:space="preserve"> </w:t>
            </w:r>
            <w:r w:rsidRPr="3B12031F">
              <w:rPr>
                <w:rFonts w:ascii="Candara" w:eastAsia="Candara" w:hAnsi="Candara" w:cs="Candara"/>
                <w:sz w:val="22"/>
                <w:szCs w:val="22"/>
              </w:rPr>
              <w:t xml:space="preserve">start. Finish </w:t>
            </w:r>
            <w:r w:rsidR="005A4515">
              <w:rPr>
                <w:rFonts w:ascii="Candara" w:eastAsia="Candara" w:hAnsi="Candara" w:cs="Candara"/>
                <w:sz w:val="22"/>
                <w:szCs w:val="22"/>
              </w:rPr>
              <w:t>3</w:t>
            </w:r>
            <w:r w:rsidRPr="3B12031F">
              <w:rPr>
                <w:rFonts w:ascii="Candara" w:eastAsia="Candara" w:hAnsi="Candara" w:cs="Candara"/>
                <w:sz w:val="22"/>
                <w:szCs w:val="22"/>
              </w:rPr>
              <w:t xml:space="preserve">pm </w:t>
            </w:r>
            <w:r w:rsidR="00FC4A19">
              <w:rPr>
                <w:rFonts w:ascii="Candara" w:eastAsia="Candara" w:hAnsi="Candara" w:cs="Candara"/>
                <w:sz w:val="22"/>
                <w:szCs w:val="22"/>
              </w:rPr>
              <w:t xml:space="preserve"> </w:t>
            </w:r>
          </w:p>
        </w:tc>
      </w:tr>
      <w:tr w:rsidR="00AF4DB9" w:rsidRPr="00E42A04" w14:paraId="1335538F" w14:textId="77777777" w:rsidTr="1832180A">
        <w:tc>
          <w:tcPr>
            <w:tcW w:w="2058" w:type="dxa"/>
            <w:shd w:val="clear" w:color="auto" w:fill="auto"/>
          </w:tcPr>
          <w:p w14:paraId="70D917BA" w14:textId="77777777" w:rsidR="00AF4DB9" w:rsidRPr="00E42A04" w:rsidRDefault="00AF4DB9" w:rsidP="006C3487">
            <w:pPr>
              <w:rPr>
                <w:rFonts w:ascii="Candara" w:eastAsia="Candara" w:hAnsi="Candara" w:cs="Candara"/>
                <w:b/>
                <w:bCs/>
              </w:rPr>
            </w:pPr>
            <w:r w:rsidRPr="3AF47B07">
              <w:rPr>
                <w:rFonts w:ascii="Candara" w:eastAsia="Candara" w:hAnsi="Candara" w:cs="Candara"/>
                <w:b/>
                <w:bCs/>
              </w:rPr>
              <w:t>Location for drop off and pick up</w:t>
            </w:r>
          </w:p>
        </w:tc>
        <w:tc>
          <w:tcPr>
            <w:tcW w:w="6839" w:type="dxa"/>
            <w:gridSpan w:val="2"/>
            <w:shd w:val="clear" w:color="auto" w:fill="auto"/>
          </w:tcPr>
          <w:p w14:paraId="53703886" w14:textId="4D7B23A3" w:rsidR="00AF4DB9" w:rsidRPr="00E42A04" w:rsidRDefault="00891F30" w:rsidP="3B12031F">
            <w:pPr>
              <w:rPr>
                <w:rFonts w:ascii="Candara" w:eastAsia="Candara" w:hAnsi="Candara" w:cs="Candara"/>
                <w:sz w:val="22"/>
                <w:szCs w:val="22"/>
              </w:rPr>
            </w:pPr>
            <w:r>
              <w:rPr>
                <w:rFonts w:ascii="Candara" w:eastAsia="Candara" w:hAnsi="Candara" w:cs="Candara"/>
                <w:sz w:val="22"/>
                <w:szCs w:val="22"/>
              </w:rPr>
              <w:t>The Ridgeway</w:t>
            </w:r>
            <w:r w:rsidR="008216FC">
              <w:rPr>
                <w:rFonts w:ascii="Candara" w:eastAsia="Candara" w:hAnsi="Candara" w:cs="Candara"/>
                <w:sz w:val="22"/>
                <w:szCs w:val="22"/>
              </w:rPr>
              <w:t xml:space="preserve"> </w:t>
            </w:r>
          </w:p>
        </w:tc>
      </w:tr>
      <w:tr w:rsidR="00AF4DB9" w:rsidRPr="00E42A04" w14:paraId="1FD8A60E" w14:textId="77777777" w:rsidTr="1832180A">
        <w:tc>
          <w:tcPr>
            <w:tcW w:w="2058" w:type="dxa"/>
            <w:shd w:val="clear" w:color="auto" w:fill="auto"/>
          </w:tcPr>
          <w:p w14:paraId="7FD3577B" w14:textId="77777777" w:rsidR="00AF4DB9" w:rsidRPr="00E42A04" w:rsidRDefault="00AF4DB9" w:rsidP="006C3487">
            <w:pPr>
              <w:rPr>
                <w:rFonts w:ascii="Candara" w:eastAsia="Candara" w:hAnsi="Candara" w:cs="Candara"/>
                <w:b/>
                <w:bCs/>
              </w:rPr>
            </w:pPr>
            <w:r w:rsidRPr="3AF47B07">
              <w:rPr>
                <w:rFonts w:ascii="Candara" w:eastAsia="Candara" w:hAnsi="Candara" w:cs="Candara"/>
                <w:b/>
                <w:bCs/>
              </w:rPr>
              <w:t xml:space="preserve">Number of students </w:t>
            </w:r>
          </w:p>
        </w:tc>
        <w:tc>
          <w:tcPr>
            <w:tcW w:w="3585" w:type="dxa"/>
            <w:shd w:val="clear" w:color="auto" w:fill="auto"/>
          </w:tcPr>
          <w:p w14:paraId="6ECD078D" w14:textId="50C5A523" w:rsidR="007F4D52" w:rsidRPr="00E42A04" w:rsidRDefault="007F4D52" w:rsidP="3B12031F">
            <w:pPr>
              <w:rPr>
                <w:rFonts w:ascii="Candara" w:eastAsia="Candara" w:hAnsi="Candara" w:cs="Candara"/>
                <w:sz w:val="22"/>
                <w:szCs w:val="22"/>
              </w:rPr>
            </w:pPr>
            <w:r w:rsidRPr="3B12031F">
              <w:rPr>
                <w:rFonts w:ascii="Candara" w:eastAsia="Candara" w:hAnsi="Candara" w:cs="Candara"/>
                <w:sz w:val="22"/>
                <w:szCs w:val="22"/>
              </w:rPr>
              <w:t>Max 2 teams (</w:t>
            </w:r>
            <w:r w:rsidR="00891F30">
              <w:rPr>
                <w:rFonts w:ascii="Candara" w:eastAsia="Candara" w:hAnsi="Candara" w:cs="Candara"/>
                <w:sz w:val="22"/>
                <w:szCs w:val="22"/>
              </w:rPr>
              <w:t xml:space="preserve">6 - </w:t>
            </w:r>
            <w:r w:rsidR="0024324D">
              <w:rPr>
                <w:rFonts w:ascii="Candara" w:eastAsia="Candara" w:hAnsi="Candara" w:cs="Candara"/>
                <w:sz w:val="22"/>
                <w:szCs w:val="22"/>
              </w:rPr>
              <w:t>8</w:t>
            </w:r>
            <w:r w:rsidRPr="3B12031F">
              <w:rPr>
                <w:rFonts w:ascii="Candara" w:eastAsia="Candara" w:hAnsi="Candara" w:cs="Candara"/>
                <w:sz w:val="22"/>
                <w:szCs w:val="22"/>
              </w:rPr>
              <w:t xml:space="preserve"> students)</w:t>
            </w:r>
          </w:p>
        </w:tc>
        <w:tc>
          <w:tcPr>
            <w:tcW w:w="3254" w:type="dxa"/>
            <w:shd w:val="clear" w:color="auto" w:fill="auto"/>
          </w:tcPr>
          <w:p w14:paraId="4AA7A65B" w14:textId="1A467142" w:rsidR="00DC083F" w:rsidRPr="001048A0" w:rsidRDefault="00AF4DB9" w:rsidP="1832180A">
            <w:pPr>
              <w:rPr>
                <w:rFonts w:ascii="Candara" w:eastAsia="Candara" w:hAnsi="Candara" w:cs="Candara"/>
                <w:sz w:val="22"/>
                <w:szCs w:val="22"/>
              </w:rPr>
            </w:pPr>
            <w:r w:rsidRPr="1832180A">
              <w:rPr>
                <w:rFonts w:ascii="Candara" w:eastAsia="Candara" w:hAnsi="Candara" w:cs="Candara"/>
                <w:sz w:val="22"/>
                <w:szCs w:val="22"/>
              </w:rPr>
              <w:t xml:space="preserve">Cost: </w:t>
            </w:r>
            <w:r w:rsidR="00891F30">
              <w:rPr>
                <w:rFonts w:ascii="Candara" w:eastAsia="Candara" w:hAnsi="Candara" w:cs="Candara"/>
                <w:sz w:val="22"/>
                <w:szCs w:val="22"/>
              </w:rPr>
              <w:t>$75 per team</w:t>
            </w:r>
          </w:p>
          <w:p w14:paraId="1CA5CDE6" w14:textId="4E3AB25B" w:rsidR="00AF4DB9" w:rsidRPr="001048A0" w:rsidRDefault="00AF4DB9" w:rsidP="3B12031F">
            <w:pPr>
              <w:rPr>
                <w:rFonts w:ascii="Candara" w:eastAsia="Candara" w:hAnsi="Candara" w:cs="Candara"/>
                <w:b/>
                <w:bCs/>
                <w:sz w:val="22"/>
                <w:szCs w:val="22"/>
              </w:rPr>
            </w:pPr>
          </w:p>
        </w:tc>
      </w:tr>
      <w:tr w:rsidR="007F4D52" w:rsidRPr="00E42A04" w14:paraId="4E8B79F1" w14:textId="77777777" w:rsidTr="1832180A">
        <w:tc>
          <w:tcPr>
            <w:tcW w:w="2058" w:type="dxa"/>
            <w:shd w:val="clear" w:color="auto" w:fill="auto"/>
          </w:tcPr>
          <w:p w14:paraId="730C49B3" w14:textId="21ED9F4E" w:rsidR="007F4D52" w:rsidRPr="00E42A04" w:rsidRDefault="007F4D52" w:rsidP="006C3487">
            <w:pPr>
              <w:rPr>
                <w:rFonts w:ascii="Candara" w:eastAsia="Candara" w:hAnsi="Candara" w:cs="Candara"/>
                <w:b/>
                <w:bCs/>
              </w:rPr>
            </w:pPr>
            <w:r w:rsidRPr="3AF47B07">
              <w:rPr>
                <w:rFonts w:ascii="Candara" w:eastAsia="Candara" w:hAnsi="Candara" w:cs="Candara"/>
                <w:b/>
                <w:bCs/>
              </w:rPr>
              <w:t>Number of staff</w:t>
            </w:r>
          </w:p>
        </w:tc>
        <w:tc>
          <w:tcPr>
            <w:tcW w:w="3585" w:type="dxa"/>
            <w:shd w:val="clear" w:color="auto" w:fill="auto"/>
          </w:tcPr>
          <w:p w14:paraId="397452D6" w14:textId="1D2F0D51" w:rsidR="007F4D52" w:rsidRPr="00E42A04" w:rsidRDefault="00FC4A19" w:rsidP="3B12031F">
            <w:pPr>
              <w:rPr>
                <w:rFonts w:ascii="Candara" w:eastAsia="Candara" w:hAnsi="Candara" w:cs="Candara"/>
                <w:sz w:val="22"/>
                <w:szCs w:val="22"/>
              </w:rPr>
            </w:pPr>
            <w:r>
              <w:rPr>
                <w:rStyle w:val="normaltextrun"/>
                <w:rFonts w:ascii="Candara" w:hAnsi="Candara"/>
                <w:color w:val="000000"/>
                <w:sz w:val="22"/>
                <w:szCs w:val="22"/>
                <w:shd w:val="clear" w:color="auto" w:fill="FFFFFF"/>
              </w:rPr>
              <w:t>Max 2 per school  </w:t>
            </w:r>
            <w:r>
              <w:rPr>
                <w:rStyle w:val="eop"/>
                <w:rFonts w:ascii="Candara" w:hAnsi="Candara"/>
                <w:color w:val="000000"/>
                <w:sz w:val="22"/>
                <w:szCs w:val="22"/>
                <w:shd w:val="clear" w:color="auto" w:fill="FFFFFF"/>
              </w:rPr>
              <w:t> </w:t>
            </w:r>
          </w:p>
        </w:tc>
        <w:tc>
          <w:tcPr>
            <w:tcW w:w="3254" w:type="dxa"/>
            <w:shd w:val="clear" w:color="auto" w:fill="auto"/>
          </w:tcPr>
          <w:p w14:paraId="3E9AAA7E" w14:textId="77777777" w:rsidR="007F4D52" w:rsidRPr="001048A0" w:rsidRDefault="007F4D52" w:rsidP="3B12031F">
            <w:pPr>
              <w:rPr>
                <w:rFonts w:ascii="Candara" w:eastAsia="Candara" w:hAnsi="Candara" w:cs="Candara"/>
                <w:b/>
                <w:bCs/>
                <w:sz w:val="22"/>
                <w:szCs w:val="22"/>
              </w:rPr>
            </w:pPr>
          </w:p>
        </w:tc>
      </w:tr>
      <w:tr w:rsidR="00AF4DB9" w:rsidRPr="00E42A04" w14:paraId="42282844" w14:textId="77777777" w:rsidTr="1832180A">
        <w:tc>
          <w:tcPr>
            <w:tcW w:w="2058" w:type="dxa"/>
            <w:shd w:val="clear" w:color="auto" w:fill="auto"/>
          </w:tcPr>
          <w:p w14:paraId="55673516" w14:textId="77777777" w:rsidR="00AF4DB9" w:rsidRPr="00E42A04" w:rsidRDefault="00AF4DB9" w:rsidP="006C3487">
            <w:pPr>
              <w:rPr>
                <w:rFonts w:ascii="Candara" w:eastAsia="Candara" w:hAnsi="Candara" w:cs="Candara"/>
                <w:b/>
                <w:bCs/>
              </w:rPr>
            </w:pPr>
            <w:r w:rsidRPr="3AF47B07">
              <w:rPr>
                <w:rFonts w:ascii="Candara" w:eastAsia="Candara" w:hAnsi="Candara" w:cs="Candara"/>
                <w:b/>
                <w:bCs/>
              </w:rPr>
              <w:t>For students showing high ability in:</w:t>
            </w:r>
          </w:p>
        </w:tc>
        <w:tc>
          <w:tcPr>
            <w:tcW w:w="6839" w:type="dxa"/>
            <w:gridSpan w:val="2"/>
            <w:shd w:val="clear" w:color="auto" w:fill="auto"/>
          </w:tcPr>
          <w:p w14:paraId="736C6A33" w14:textId="76A5A9DA" w:rsidR="00AF4DB9" w:rsidRDefault="00891F30" w:rsidP="3B12031F">
            <w:pPr>
              <w:rPr>
                <w:rFonts w:ascii="Candara" w:eastAsia="Candara" w:hAnsi="Candara" w:cs="Candara"/>
                <w:sz w:val="22"/>
                <w:szCs w:val="22"/>
              </w:rPr>
            </w:pPr>
            <w:r>
              <w:rPr>
                <w:rFonts w:ascii="Candara" w:eastAsia="Candara" w:hAnsi="Candara" w:cs="Candara"/>
                <w:sz w:val="22"/>
                <w:szCs w:val="22"/>
              </w:rPr>
              <w:t xml:space="preserve">Humanities, public speaking, </w:t>
            </w:r>
            <w:proofErr w:type="gramStart"/>
            <w:r>
              <w:rPr>
                <w:rFonts w:ascii="Candara" w:eastAsia="Candara" w:hAnsi="Candara" w:cs="Candara"/>
                <w:sz w:val="22"/>
                <w:szCs w:val="22"/>
              </w:rPr>
              <w:t>debating</w:t>
            </w:r>
            <w:proofErr w:type="gramEnd"/>
          </w:p>
          <w:p w14:paraId="2133253C" w14:textId="77777777" w:rsidR="006D6A4A" w:rsidRPr="00E42A04" w:rsidRDefault="006D6A4A" w:rsidP="3B12031F">
            <w:pPr>
              <w:rPr>
                <w:rFonts w:ascii="Candara" w:eastAsia="Candara" w:hAnsi="Candara" w:cs="Candara"/>
                <w:sz w:val="22"/>
                <w:szCs w:val="22"/>
              </w:rPr>
            </w:pPr>
          </w:p>
        </w:tc>
      </w:tr>
      <w:tr w:rsidR="00AF4DB9" w:rsidRPr="00E42A04" w14:paraId="56E5C15D" w14:textId="77777777" w:rsidTr="1832180A">
        <w:tc>
          <w:tcPr>
            <w:tcW w:w="2058" w:type="dxa"/>
            <w:shd w:val="clear" w:color="auto" w:fill="auto"/>
          </w:tcPr>
          <w:p w14:paraId="199D9EC2" w14:textId="77777777" w:rsidR="00AF4DB9" w:rsidRPr="00E42A04" w:rsidRDefault="00AF4DB9" w:rsidP="006C3487">
            <w:pPr>
              <w:rPr>
                <w:rFonts w:ascii="Candara" w:eastAsia="Candara" w:hAnsi="Candara" w:cs="Candara"/>
                <w:b/>
                <w:bCs/>
              </w:rPr>
            </w:pPr>
            <w:r w:rsidRPr="3AF47B07">
              <w:rPr>
                <w:rFonts w:ascii="Candara" w:eastAsia="Candara" w:hAnsi="Candara" w:cs="Candara"/>
                <w:b/>
                <w:bCs/>
              </w:rPr>
              <w:t>Visiting schools supply staff?</w:t>
            </w:r>
          </w:p>
        </w:tc>
        <w:tc>
          <w:tcPr>
            <w:tcW w:w="6839" w:type="dxa"/>
            <w:gridSpan w:val="2"/>
            <w:shd w:val="clear" w:color="auto" w:fill="auto"/>
          </w:tcPr>
          <w:p w14:paraId="4EE03B16" w14:textId="6BF0F9C4" w:rsidR="00AF4DB9" w:rsidRDefault="00D02A89" w:rsidP="3B12031F">
            <w:pPr>
              <w:rPr>
                <w:rFonts w:ascii="Candara" w:eastAsia="Candara" w:hAnsi="Candara" w:cs="Candara"/>
                <w:sz w:val="22"/>
                <w:szCs w:val="22"/>
              </w:rPr>
            </w:pPr>
            <w:r w:rsidRPr="3B12031F">
              <w:rPr>
                <w:rFonts w:ascii="Candara" w:eastAsia="Candara" w:hAnsi="Candara" w:cs="Candara"/>
                <w:sz w:val="22"/>
                <w:szCs w:val="22"/>
              </w:rPr>
              <w:t>Yes</w:t>
            </w:r>
            <w:r w:rsidR="003F3FE6" w:rsidRPr="3B12031F">
              <w:rPr>
                <w:rFonts w:ascii="Candara" w:eastAsia="Candara" w:hAnsi="Candara" w:cs="Candara"/>
                <w:sz w:val="22"/>
                <w:szCs w:val="22"/>
              </w:rPr>
              <w:t xml:space="preserve"> </w:t>
            </w:r>
          </w:p>
          <w:p w14:paraId="0B47A731" w14:textId="77777777" w:rsidR="006D6A4A" w:rsidRPr="00E42A04" w:rsidRDefault="006D6A4A" w:rsidP="3B12031F">
            <w:pPr>
              <w:rPr>
                <w:rFonts w:ascii="Candara" w:eastAsia="Candara" w:hAnsi="Candara" w:cs="Candara"/>
                <w:sz w:val="22"/>
                <w:szCs w:val="22"/>
              </w:rPr>
            </w:pPr>
          </w:p>
        </w:tc>
      </w:tr>
      <w:tr w:rsidR="00AF4DB9" w:rsidRPr="00E42A04" w14:paraId="67913246" w14:textId="77777777" w:rsidTr="1832180A">
        <w:tc>
          <w:tcPr>
            <w:tcW w:w="2058" w:type="dxa"/>
            <w:shd w:val="clear" w:color="auto" w:fill="auto"/>
          </w:tcPr>
          <w:p w14:paraId="47380053" w14:textId="77777777" w:rsidR="00AF4DB9" w:rsidRPr="00E42A04" w:rsidRDefault="00AF4DB9" w:rsidP="006C3487">
            <w:pPr>
              <w:rPr>
                <w:rFonts w:ascii="Candara" w:eastAsia="Candara" w:hAnsi="Candara" w:cs="Candara"/>
                <w:b/>
                <w:bCs/>
              </w:rPr>
            </w:pPr>
            <w:r w:rsidRPr="3AF47B07">
              <w:rPr>
                <w:rFonts w:ascii="Candara" w:eastAsia="Candara" w:hAnsi="Candara" w:cs="Candara"/>
                <w:b/>
                <w:bCs/>
              </w:rPr>
              <w:t>Equipment needed to bring</w:t>
            </w:r>
          </w:p>
        </w:tc>
        <w:tc>
          <w:tcPr>
            <w:tcW w:w="6839" w:type="dxa"/>
            <w:gridSpan w:val="2"/>
            <w:shd w:val="clear" w:color="auto" w:fill="auto"/>
          </w:tcPr>
          <w:p w14:paraId="4A714D70" w14:textId="73227EA5" w:rsidR="00AF4DB9" w:rsidRDefault="00D02A89" w:rsidP="3B12031F">
            <w:pPr>
              <w:rPr>
                <w:rFonts w:ascii="Candara" w:eastAsia="Candara" w:hAnsi="Candara" w:cs="Candara"/>
                <w:sz w:val="22"/>
                <w:szCs w:val="22"/>
              </w:rPr>
            </w:pPr>
            <w:r w:rsidRPr="3B12031F">
              <w:rPr>
                <w:rFonts w:ascii="Candara" w:eastAsia="Candara" w:hAnsi="Candara" w:cs="Candara"/>
                <w:sz w:val="22"/>
                <w:szCs w:val="22"/>
              </w:rPr>
              <w:t>Pencil cases</w:t>
            </w:r>
            <w:r w:rsidR="00DC083F" w:rsidRPr="3B12031F">
              <w:rPr>
                <w:rFonts w:ascii="Candara" w:eastAsia="Candara" w:hAnsi="Candara" w:cs="Candara"/>
                <w:sz w:val="22"/>
                <w:szCs w:val="22"/>
              </w:rPr>
              <w:t>, paper, laptop</w:t>
            </w:r>
            <w:r w:rsidR="00891F30">
              <w:rPr>
                <w:rFonts w:ascii="Candara" w:eastAsia="Candara" w:hAnsi="Candara" w:cs="Candara"/>
                <w:sz w:val="22"/>
                <w:szCs w:val="22"/>
              </w:rPr>
              <w:t>, water bottle</w:t>
            </w:r>
          </w:p>
          <w:p w14:paraId="77B4A0FE" w14:textId="77777777" w:rsidR="006D6A4A" w:rsidRPr="00E42A04" w:rsidRDefault="006D6A4A" w:rsidP="3B12031F">
            <w:pPr>
              <w:rPr>
                <w:rFonts w:ascii="Candara" w:eastAsia="Candara" w:hAnsi="Candara" w:cs="Candara"/>
                <w:sz w:val="22"/>
                <w:szCs w:val="22"/>
              </w:rPr>
            </w:pPr>
          </w:p>
        </w:tc>
      </w:tr>
      <w:tr w:rsidR="00AF4DB9" w:rsidRPr="00E42A04" w14:paraId="76FE795B" w14:textId="77777777" w:rsidTr="1832180A">
        <w:tc>
          <w:tcPr>
            <w:tcW w:w="2058" w:type="dxa"/>
            <w:shd w:val="clear" w:color="auto" w:fill="auto"/>
          </w:tcPr>
          <w:p w14:paraId="484286F7" w14:textId="77777777" w:rsidR="00AF4DB9" w:rsidRPr="00E42A04" w:rsidRDefault="00AF4DB9" w:rsidP="006C3487">
            <w:pPr>
              <w:rPr>
                <w:rFonts w:ascii="Candara" w:eastAsia="Candara" w:hAnsi="Candara" w:cs="Candara"/>
                <w:b/>
                <w:bCs/>
              </w:rPr>
            </w:pPr>
            <w:r w:rsidRPr="3AF47B07">
              <w:rPr>
                <w:rFonts w:ascii="Candara" w:eastAsia="Candara" w:hAnsi="Candara" w:cs="Candara"/>
                <w:b/>
                <w:bCs/>
              </w:rPr>
              <w:t>Subject Areas emphasis</w:t>
            </w:r>
          </w:p>
        </w:tc>
        <w:tc>
          <w:tcPr>
            <w:tcW w:w="6839" w:type="dxa"/>
            <w:gridSpan w:val="2"/>
            <w:shd w:val="clear" w:color="auto" w:fill="auto"/>
          </w:tcPr>
          <w:p w14:paraId="33DE6CBE" w14:textId="232533FA" w:rsidR="006D6A4A" w:rsidRPr="00E42A04" w:rsidRDefault="00891F30" w:rsidP="3B12031F">
            <w:pPr>
              <w:rPr>
                <w:rFonts w:ascii="Candara" w:eastAsia="Candara" w:hAnsi="Candara" w:cs="Candara"/>
                <w:sz w:val="22"/>
                <w:szCs w:val="22"/>
              </w:rPr>
            </w:pPr>
            <w:r>
              <w:rPr>
                <w:rFonts w:ascii="Candara" w:eastAsia="Candara" w:hAnsi="Candara" w:cs="Candara"/>
                <w:sz w:val="22"/>
                <w:szCs w:val="22"/>
              </w:rPr>
              <w:t>Humanities, Global Citizenship</w:t>
            </w:r>
          </w:p>
        </w:tc>
      </w:tr>
      <w:tr w:rsidR="00AF4DB9" w:rsidRPr="00E42A04" w14:paraId="725EA397" w14:textId="77777777" w:rsidTr="1832180A">
        <w:tc>
          <w:tcPr>
            <w:tcW w:w="2058" w:type="dxa"/>
            <w:shd w:val="clear" w:color="auto" w:fill="auto"/>
          </w:tcPr>
          <w:p w14:paraId="1B828B13" w14:textId="77777777" w:rsidR="00AF4DB9" w:rsidRPr="00E42A04" w:rsidRDefault="00AF4DB9" w:rsidP="006C3487">
            <w:pPr>
              <w:rPr>
                <w:rFonts w:ascii="Candara" w:eastAsia="Candara" w:hAnsi="Candara" w:cs="Candara"/>
                <w:b/>
                <w:bCs/>
              </w:rPr>
            </w:pPr>
            <w:r w:rsidRPr="3AF47B07">
              <w:rPr>
                <w:rFonts w:ascii="Candara" w:eastAsia="Candara" w:hAnsi="Candara" w:cs="Candara"/>
                <w:b/>
                <w:bCs/>
              </w:rPr>
              <w:t>Year level suitability</w:t>
            </w:r>
          </w:p>
        </w:tc>
        <w:tc>
          <w:tcPr>
            <w:tcW w:w="6839" w:type="dxa"/>
            <w:gridSpan w:val="2"/>
            <w:shd w:val="clear" w:color="auto" w:fill="auto"/>
          </w:tcPr>
          <w:p w14:paraId="7A1E2AD8" w14:textId="590D18E0" w:rsidR="00AF4DB9" w:rsidRPr="00E42A04" w:rsidRDefault="005E7704" w:rsidP="3B12031F">
            <w:pPr>
              <w:rPr>
                <w:rFonts w:ascii="Candara" w:eastAsia="Candara" w:hAnsi="Candara" w:cs="Candara"/>
                <w:sz w:val="22"/>
                <w:szCs w:val="22"/>
              </w:rPr>
            </w:pPr>
            <w:r>
              <w:rPr>
                <w:rFonts w:ascii="Candara" w:eastAsia="Candara" w:hAnsi="Candara" w:cs="Candara"/>
                <w:sz w:val="22"/>
                <w:szCs w:val="22"/>
              </w:rPr>
              <w:t>Senior</w:t>
            </w:r>
            <w:r w:rsidR="2E50D659" w:rsidRPr="3B12031F">
              <w:rPr>
                <w:rFonts w:ascii="Candara" w:eastAsia="Candara" w:hAnsi="Candara" w:cs="Candara"/>
                <w:sz w:val="22"/>
                <w:szCs w:val="22"/>
              </w:rPr>
              <w:t xml:space="preserve"> School – Years </w:t>
            </w:r>
            <w:r>
              <w:rPr>
                <w:rFonts w:ascii="Candara" w:eastAsia="Candara" w:hAnsi="Candara" w:cs="Candara"/>
                <w:sz w:val="22"/>
                <w:szCs w:val="22"/>
              </w:rPr>
              <w:t>10, 11, 12</w:t>
            </w:r>
          </w:p>
        </w:tc>
      </w:tr>
      <w:tr w:rsidR="001B6DC3" w:rsidRPr="00E42A04" w14:paraId="22C03367" w14:textId="77777777" w:rsidTr="1832180A">
        <w:tc>
          <w:tcPr>
            <w:tcW w:w="2058" w:type="dxa"/>
            <w:shd w:val="clear" w:color="auto" w:fill="auto"/>
          </w:tcPr>
          <w:p w14:paraId="7C001C99" w14:textId="26267500" w:rsidR="001B6DC3" w:rsidRPr="3AF47B07" w:rsidRDefault="001B6DC3" w:rsidP="006C3487">
            <w:pPr>
              <w:rPr>
                <w:rFonts w:ascii="Candara" w:eastAsia="Candara" w:hAnsi="Candara" w:cs="Candara"/>
                <w:b/>
                <w:bCs/>
              </w:rPr>
            </w:pPr>
            <w:r>
              <w:rPr>
                <w:rFonts w:ascii="Candara" w:eastAsia="Candara" w:hAnsi="Candara" w:cs="Candara"/>
                <w:b/>
                <w:bCs/>
              </w:rPr>
              <w:t>Catering</w:t>
            </w:r>
          </w:p>
        </w:tc>
        <w:tc>
          <w:tcPr>
            <w:tcW w:w="6839" w:type="dxa"/>
            <w:gridSpan w:val="2"/>
            <w:shd w:val="clear" w:color="auto" w:fill="auto"/>
          </w:tcPr>
          <w:p w14:paraId="55E69140" w14:textId="77777777" w:rsidR="001B6DC3" w:rsidRDefault="001B6DC3" w:rsidP="3B12031F">
            <w:pPr>
              <w:rPr>
                <w:rFonts w:ascii="Candara" w:eastAsia="Candara" w:hAnsi="Candara" w:cs="Candara"/>
                <w:sz w:val="22"/>
                <w:szCs w:val="22"/>
              </w:rPr>
            </w:pPr>
            <w:r>
              <w:rPr>
                <w:rFonts w:ascii="Candara" w:eastAsia="Candara" w:hAnsi="Candara" w:cs="Candara"/>
                <w:sz w:val="22"/>
                <w:szCs w:val="22"/>
              </w:rPr>
              <w:t>Students BYO</w:t>
            </w:r>
          </w:p>
          <w:p w14:paraId="2B56246D" w14:textId="7B0CDB30" w:rsidR="001B6DC3" w:rsidRDefault="001B6DC3" w:rsidP="3B12031F">
            <w:pPr>
              <w:rPr>
                <w:rFonts w:ascii="Candara" w:eastAsia="Candara" w:hAnsi="Candara" w:cs="Candara"/>
                <w:sz w:val="22"/>
                <w:szCs w:val="22"/>
              </w:rPr>
            </w:pPr>
            <w:r>
              <w:rPr>
                <w:rFonts w:ascii="Candara" w:eastAsia="Candara" w:hAnsi="Candara" w:cs="Candara"/>
                <w:sz w:val="22"/>
                <w:szCs w:val="22"/>
              </w:rPr>
              <w:t>Coffee, tea, morning tea and a light lunch are provided for teachers.</w:t>
            </w:r>
          </w:p>
        </w:tc>
      </w:tr>
      <w:tr w:rsidR="00AF4DB9" w:rsidRPr="00E42A04" w14:paraId="07D3917A" w14:textId="77777777" w:rsidTr="1832180A">
        <w:tc>
          <w:tcPr>
            <w:tcW w:w="8897" w:type="dxa"/>
            <w:gridSpan w:val="3"/>
            <w:shd w:val="clear" w:color="auto" w:fill="auto"/>
          </w:tcPr>
          <w:p w14:paraId="33B6D343" w14:textId="77777777" w:rsidR="00AF4DB9" w:rsidRPr="00E42A04" w:rsidRDefault="00AF4DB9" w:rsidP="006C3487">
            <w:pPr>
              <w:jc w:val="center"/>
              <w:rPr>
                <w:rFonts w:ascii="Candara" w:eastAsia="Candara" w:hAnsi="Candara" w:cs="Candara"/>
                <w:sz w:val="32"/>
                <w:szCs w:val="32"/>
              </w:rPr>
            </w:pPr>
            <w:r w:rsidRPr="3AF47B07">
              <w:rPr>
                <w:rFonts w:ascii="Candara" w:eastAsia="Candara" w:hAnsi="Candara" w:cs="Candara"/>
                <w:sz w:val="32"/>
                <w:szCs w:val="32"/>
              </w:rPr>
              <w:t>Brief Description of unit</w:t>
            </w:r>
          </w:p>
        </w:tc>
      </w:tr>
      <w:tr w:rsidR="00AF4DB9" w:rsidRPr="00E42A04" w14:paraId="68EC1BF6" w14:textId="77777777" w:rsidTr="1832180A">
        <w:tc>
          <w:tcPr>
            <w:tcW w:w="8897" w:type="dxa"/>
            <w:gridSpan w:val="3"/>
            <w:shd w:val="clear" w:color="auto" w:fill="auto"/>
          </w:tcPr>
          <w:p w14:paraId="42A60DFF" w14:textId="77777777" w:rsidR="005B4B89" w:rsidRDefault="005B4B89" w:rsidP="00DC083F">
            <w:pPr>
              <w:rPr>
                <w:rStyle w:val="normaltextrun"/>
                <w:rFonts w:ascii="Candara" w:hAnsi="Candara" w:cs="Segoe UI"/>
                <w:sz w:val="22"/>
                <w:szCs w:val="22"/>
                <w:lang w:eastAsia="en-GB"/>
              </w:rPr>
            </w:pPr>
            <w:r w:rsidRPr="005B4B89">
              <w:rPr>
                <w:rStyle w:val="normaltextrun"/>
                <w:rFonts w:ascii="Candara" w:hAnsi="Candara" w:cs="Segoe UI"/>
                <w:sz w:val="22"/>
                <w:szCs w:val="22"/>
                <w:lang w:eastAsia="en-GB"/>
              </w:rPr>
              <w:t>Ivanhoe Grammar School staff will be hosting a Model United Nations</w:t>
            </w:r>
            <w:r>
              <w:rPr>
                <w:rStyle w:val="normaltextrun"/>
                <w:rFonts w:ascii="Candara" w:hAnsi="Candara" w:cs="Segoe UI"/>
                <w:sz w:val="22"/>
                <w:szCs w:val="22"/>
                <w:lang w:eastAsia="en-GB"/>
              </w:rPr>
              <w:t xml:space="preserve"> on the</w:t>
            </w:r>
            <w:r w:rsidRPr="005B4B89">
              <w:rPr>
                <w:rStyle w:val="normaltextrun"/>
                <w:rFonts w:ascii="Candara" w:hAnsi="Candara" w:cs="Segoe UI"/>
                <w:sz w:val="22"/>
                <w:szCs w:val="22"/>
                <w:lang w:eastAsia="en-GB"/>
              </w:rPr>
              <w:t xml:space="preserve"> topic of </w:t>
            </w:r>
            <w:r w:rsidRPr="005B4B89">
              <w:rPr>
                <w:rStyle w:val="normaltextrun"/>
                <w:rFonts w:ascii="Candara" w:hAnsi="Candara" w:cs="Segoe UI"/>
                <w:b/>
                <w:bCs/>
                <w:sz w:val="22"/>
                <w:szCs w:val="22"/>
                <w:lang w:eastAsia="en-GB"/>
              </w:rPr>
              <w:t>Modern Slavery: Today's Greatest Threat to Human Rights.</w:t>
            </w:r>
            <w:r w:rsidRPr="005B4B89">
              <w:rPr>
                <w:rStyle w:val="normaltextrun"/>
                <w:rFonts w:ascii="Candara" w:hAnsi="Candara" w:cs="Segoe UI"/>
                <w:sz w:val="22"/>
                <w:szCs w:val="22"/>
                <w:lang w:eastAsia="en-GB"/>
              </w:rPr>
              <w:t xml:space="preserve"> </w:t>
            </w:r>
          </w:p>
          <w:p w14:paraId="2FCE8173" w14:textId="77777777" w:rsidR="005B4B89" w:rsidRDefault="005B4B89" w:rsidP="00DC083F">
            <w:pPr>
              <w:rPr>
                <w:rStyle w:val="normaltextrun"/>
                <w:rFonts w:ascii="Candara" w:hAnsi="Candara" w:cs="Segoe UI"/>
                <w:sz w:val="22"/>
                <w:szCs w:val="22"/>
                <w:lang w:eastAsia="en-GB"/>
              </w:rPr>
            </w:pPr>
          </w:p>
          <w:p w14:paraId="4B00633E" w14:textId="7773C80D" w:rsidR="006D6A4A" w:rsidRPr="00E42A04" w:rsidRDefault="005B4B89" w:rsidP="00DC083F">
            <w:pPr>
              <w:rPr>
                <w:rFonts w:ascii="Candara" w:eastAsia="Candara" w:hAnsi="Candara" w:cs="Candara"/>
              </w:rPr>
            </w:pPr>
            <w:r w:rsidRPr="005B4B89">
              <w:rPr>
                <w:rStyle w:val="normaltextrun"/>
                <w:rFonts w:ascii="Candara" w:hAnsi="Candara" w:cs="Segoe UI"/>
                <w:sz w:val="22"/>
                <w:szCs w:val="22"/>
                <w:lang w:eastAsia="en-GB"/>
              </w:rPr>
              <w:t xml:space="preserve">All student information packages and instructions for teachers to prepare their students will be provided by the United Nations Association of Australia (Victorian Division). Materials support key learning areas and capabilities of the Victorian curriculum and topics are aligned to the UN 2030 Sustainable Development Agenda. A Model UN Conference runs over the full school day and is a creative simulation of the United Nations General Assembly in which students represent Member States of the UN. In teams of 3 or 4, students step into the shoes of country ambassadors and draw on negotiation and diplomacy skills to ensure the views of their country are heard. Students present their country’s position to the General Assembly, interact with other delegates during the caucus sessions, and move amendments to the clauses of a Draft UN Resolution. The Model UN is an opportunity for students to learn about international relations, the UN </w:t>
            </w:r>
            <w:proofErr w:type="gramStart"/>
            <w:r w:rsidRPr="005B4B89">
              <w:rPr>
                <w:rStyle w:val="normaltextrun"/>
                <w:rFonts w:ascii="Candara" w:hAnsi="Candara" w:cs="Segoe UI"/>
                <w:sz w:val="22"/>
                <w:szCs w:val="22"/>
                <w:lang w:eastAsia="en-GB"/>
              </w:rPr>
              <w:t>system</w:t>
            </w:r>
            <w:proofErr w:type="gramEnd"/>
            <w:r w:rsidRPr="005B4B89">
              <w:rPr>
                <w:rStyle w:val="normaltextrun"/>
                <w:rFonts w:ascii="Candara" w:hAnsi="Candara" w:cs="Segoe UI"/>
                <w:sz w:val="22"/>
                <w:szCs w:val="22"/>
                <w:lang w:eastAsia="en-GB"/>
              </w:rPr>
              <w:t xml:space="preserve"> and important global issues, in an engaging, dynamic environment, while developing negotiation, conflict resolution and public speaking skills.</w:t>
            </w:r>
          </w:p>
        </w:tc>
      </w:tr>
      <w:tr w:rsidR="00AF4DB9" w:rsidRPr="00E42A04" w14:paraId="35000105" w14:textId="77777777" w:rsidTr="1832180A">
        <w:tc>
          <w:tcPr>
            <w:tcW w:w="8897" w:type="dxa"/>
            <w:gridSpan w:val="3"/>
            <w:shd w:val="clear" w:color="auto" w:fill="auto"/>
          </w:tcPr>
          <w:p w14:paraId="0008CB90" w14:textId="69DC2C20" w:rsidR="006C3487" w:rsidRDefault="00AF4DB9" w:rsidP="3B12031F">
            <w:pPr>
              <w:rPr>
                <w:rFonts w:ascii="Candara" w:eastAsia="Candara" w:hAnsi="Candara" w:cs="Candara"/>
                <w:sz w:val="22"/>
                <w:szCs w:val="22"/>
              </w:rPr>
            </w:pPr>
            <w:r w:rsidRPr="3B12031F">
              <w:rPr>
                <w:rFonts w:ascii="Candara" w:eastAsia="Candara" w:hAnsi="Candara" w:cs="Candara"/>
                <w:sz w:val="22"/>
                <w:szCs w:val="22"/>
              </w:rPr>
              <w:t>Contact person at host school</w:t>
            </w:r>
            <w:r w:rsidR="006D6A4A" w:rsidRPr="3B12031F">
              <w:rPr>
                <w:rFonts w:ascii="Candara" w:eastAsia="Candara" w:hAnsi="Candara" w:cs="Candara"/>
                <w:sz w:val="22"/>
                <w:szCs w:val="22"/>
              </w:rPr>
              <w:t>:</w:t>
            </w:r>
            <w:r w:rsidR="372BDDAA" w:rsidRPr="3B12031F">
              <w:rPr>
                <w:rFonts w:ascii="Candara" w:eastAsia="Candara" w:hAnsi="Candara" w:cs="Candara"/>
                <w:sz w:val="22"/>
                <w:szCs w:val="22"/>
              </w:rPr>
              <w:t xml:space="preserve"> </w:t>
            </w:r>
          </w:p>
          <w:p w14:paraId="44F98F6C" w14:textId="44975ABE" w:rsidR="002C0081" w:rsidRPr="00E42A04" w:rsidRDefault="0024324D" w:rsidP="3B12031F">
            <w:pPr>
              <w:rPr>
                <w:rFonts w:ascii="Candara" w:eastAsia="Candara" w:hAnsi="Candara" w:cs="Candara"/>
                <w:sz w:val="22"/>
                <w:szCs w:val="22"/>
              </w:rPr>
            </w:pPr>
            <w:r>
              <w:rPr>
                <w:rFonts w:ascii="Candara" w:eastAsia="Candara" w:hAnsi="Candara" w:cs="Candara"/>
                <w:sz w:val="22"/>
                <w:szCs w:val="22"/>
              </w:rPr>
              <w:t>Wendy McCarry - 94903889</w:t>
            </w:r>
          </w:p>
        </w:tc>
      </w:tr>
      <w:tr w:rsidR="00AF4DB9" w:rsidRPr="00E42A04" w14:paraId="4F3FCB93" w14:textId="77777777" w:rsidTr="1832180A">
        <w:tc>
          <w:tcPr>
            <w:tcW w:w="8897" w:type="dxa"/>
            <w:gridSpan w:val="3"/>
            <w:shd w:val="clear" w:color="auto" w:fill="auto"/>
          </w:tcPr>
          <w:p w14:paraId="5C33EE0A" w14:textId="4C339BD1" w:rsidR="00AF4DB9" w:rsidRPr="00E42A04" w:rsidRDefault="00AF4DB9" w:rsidP="3B12031F">
            <w:pPr>
              <w:rPr>
                <w:rFonts w:ascii="Candara" w:eastAsia="Candara" w:hAnsi="Candara" w:cs="Candara"/>
                <w:sz w:val="22"/>
                <w:szCs w:val="22"/>
              </w:rPr>
            </w:pPr>
            <w:r w:rsidRPr="3B12031F">
              <w:rPr>
                <w:rFonts w:ascii="Candara" w:eastAsia="Candara" w:hAnsi="Candara" w:cs="Candara"/>
                <w:sz w:val="22"/>
                <w:szCs w:val="22"/>
              </w:rPr>
              <w:t>Email address of contac</w:t>
            </w:r>
            <w:r w:rsidR="006D6A4A" w:rsidRPr="3B12031F">
              <w:rPr>
                <w:rFonts w:ascii="Candara" w:eastAsia="Candara" w:hAnsi="Candara" w:cs="Candara"/>
                <w:sz w:val="22"/>
                <w:szCs w:val="22"/>
              </w:rPr>
              <w:t>t person:</w:t>
            </w:r>
            <w:r w:rsidR="00307573" w:rsidRPr="3B12031F">
              <w:rPr>
                <w:rFonts w:ascii="Candara" w:eastAsia="Candara" w:hAnsi="Candara" w:cs="Candara"/>
                <w:sz w:val="22"/>
                <w:szCs w:val="22"/>
              </w:rPr>
              <w:t xml:space="preserve"> </w:t>
            </w:r>
            <w:hyperlink r:id="rId7" w:history="1">
              <w:r w:rsidR="0024324D" w:rsidRPr="00E35AF0">
                <w:rPr>
                  <w:rStyle w:val="Hyperlink"/>
                </w:rPr>
                <w:t>wendy.mccarry@ivanhoe.com.au</w:t>
              </w:r>
            </w:hyperlink>
            <w:r w:rsidR="0024324D">
              <w:t xml:space="preserve"> </w:t>
            </w:r>
          </w:p>
        </w:tc>
      </w:tr>
    </w:tbl>
    <w:p w14:paraId="6D144590" w14:textId="77777777" w:rsidR="006D6A4A" w:rsidRDefault="006D6A4A"/>
    <w:sectPr w:rsidR="006D6A4A" w:rsidSect="00AA7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B9"/>
    <w:rsid w:val="00003481"/>
    <w:rsid w:val="000A0E35"/>
    <w:rsid w:val="000D69D8"/>
    <w:rsid w:val="00101766"/>
    <w:rsid w:val="00136CA4"/>
    <w:rsid w:val="0013777C"/>
    <w:rsid w:val="00144C4F"/>
    <w:rsid w:val="00170213"/>
    <w:rsid w:val="001B6DC3"/>
    <w:rsid w:val="001F5DF5"/>
    <w:rsid w:val="00217875"/>
    <w:rsid w:val="0024324D"/>
    <w:rsid w:val="002602C6"/>
    <w:rsid w:val="002729B6"/>
    <w:rsid w:val="002C0081"/>
    <w:rsid w:val="00307573"/>
    <w:rsid w:val="00351F54"/>
    <w:rsid w:val="00357E23"/>
    <w:rsid w:val="00361063"/>
    <w:rsid w:val="003B0E95"/>
    <w:rsid w:val="003B223C"/>
    <w:rsid w:val="003E7B5B"/>
    <w:rsid w:val="003F3FE6"/>
    <w:rsid w:val="004609A4"/>
    <w:rsid w:val="00494581"/>
    <w:rsid w:val="00497A95"/>
    <w:rsid w:val="004E7746"/>
    <w:rsid w:val="00537EE1"/>
    <w:rsid w:val="005A4515"/>
    <w:rsid w:val="005B4B89"/>
    <w:rsid w:val="005E7704"/>
    <w:rsid w:val="006004C6"/>
    <w:rsid w:val="006275FD"/>
    <w:rsid w:val="00656E4C"/>
    <w:rsid w:val="00671EC9"/>
    <w:rsid w:val="00690BAD"/>
    <w:rsid w:val="006C3487"/>
    <w:rsid w:val="006C7BD8"/>
    <w:rsid w:val="006D6A4A"/>
    <w:rsid w:val="007936E0"/>
    <w:rsid w:val="007E7EF5"/>
    <w:rsid w:val="007F4D52"/>
    <w:rsid w:val="007F68CF"/>
    <w:rsid w:val="0080490A"/>
    <w:rsid w:val="00810039"/>
    <w:rsid w:val="008216FC"/>
    <w:rsid w:val="00833989"/>
    <w:rsid w:val="008834EB"/>
    <w:rsid w:val="00891F30"/>
    <w:rsid w:val="008F314D"/>
    <w:rsid w:val="00921DEC"/>
    <w:rsid w:val="009645EE"/>
    <w:rsid w:val="00980A38"/>
    <w:rsid w:val="009C3B2B"/>
    <w:rsid w:val="009E734E"/>
    <w:rsid w:val="00A0585A"/>
    <w:rsid w:val="00AA70B9"/>
    <w:rsid w:val="00AF0976"/>
    <w:rsid w:val="00AF4DB9"/>
    <w:rsid w:val="00B00670"/>
    <w:rsid w:val="00B26514"/>
    <w:rsid w:val="00B33C32"/>
    <w:rsid w:val="00B948A9"/>
    <w:rsid w:val="00BE060A"/>
    <w:rsid w:val="00BF5D00"/>
    <w:rsid w:val="00C6553A"/>
    <w:rsid w:val="00C8425C"/>
    <w:rsid w:val="00C91549"/>
    <w:rsid w:val="00D02A89"/>
    <w:rsid w:val="00D40722"/>
    <w:rsid w:val="00D411B4"/>
    <w:rsid w:val="00DA33D2"/>
    <w:rsid w:val="00DC083F"/>
    <w:rsid w:val="00E26FB6"/>
    <w:rsid w:val="00E94112"/>
    <w:rsid w:val="00EF03BC"/>
    <w:rsid w:val="00EF3766"/>
    <w:rsid w:val="00F20292"/>
    <w:rsid w:val="00F858DC"/>
    <w:rsid w:val="00FC4A19"/>
    <w:rsid w:val="0195B1BE"/>
    <w:rsid w:val="01FCDD3F"/>
    <w:rsid w:val="021ADA3F"/>
    <w:rsid w:val="04CE8B9A"/>
    <w:rsid w:val="050BC0D8"/>
    <w:rsid w:val="06F8F297"/>
    <w:rsid w:val="07408BB1"/>
    <w:rsid w:val="07FEFEF5"/>
    <w:rsid w:val="091F27F2"/>
    <w:rsid w:val="0C48B50B"/>
    <w:rsid w:val="0DE2D65F"/>
    <w:rsid w:val="0EA52893"/>
    <w:rsid w:val="1218087D"/>
    <w:rsid w:val="12295C5E"/>
    <w:rsid w:val="1562864A"/>
    <w:rsid w:val="16500051"/>
    <w:rsid w:val="1832180A"/>
    <w:rsid w:val="1A2D3851"/>
    <w:rsid w:val="1B9026D9"/>
    <w:rsid w:val="1BD51DC8"/>
    <w:rsid w:val="1D8689B6"/>
    <w:rsid w:val="1DC3C5F0"/>
    <w:rsid w:val="1EA1ED56"/>
    <w:rsid w:val="1EE3EEED"/>
    <w:rsid w:val="20441E96"/>
    <w:rsid w:val="2193FFB1"/>
    <w:rsid w:val="243AC229"/>
    <w:rsid w:val="256CF046"/>
    <w:rsid w:val="260BAF68"/>
    <w:rsid w:val="262B638A"/>
    <w:rsid w:val="266E690F"/>
    <w:rsid w:val="271E5C34"/>
    <w:rsid w:val="2821C667"/>
    <w:rsid w:val="285F02A1"/>
    <w:rsid w:val="28C2566D"/>
    <w:rsid w:val="297F2B9E"/>
    <w:rsid w:val="2AA0513C"/>
    <w:rsid w:val="2AD4D620"/>
    <w:rsid w:val="2BB5C00D"/>
    <w:rsid w:val="2D84B413"/>
    <w:rsid w:val="2DAC22EA"/>
    <w:rsid w:val="2E50D659"/>
    <w:rsid w:val="30DB717F"/>
    <w:rsid w:val="30EBE308"/>
    <w:rsid w:val="31B998E5"/>
    <w:rsid w:val="31E0FAEF"/>
    <w:rsid w:val="325795B0"/>
    <w:rsid w:val="33C790B1"/>
    <w:rsid w:val="33ED37FC"/>
    <w:rsid w:val="36FC8D34"/>
    <w:rsid w:val="3701DF28"/>
    <w:rsid w:val="372BDDAA"/>
    <w:rsid w:val="3AF47B07"/>
    <w:rsid w:val="3B12031F"/>
    <w:rsid w:val="3BCC8170"/>
    <w:rsid w:val="3EE23CE0"/>
    <w:rsid w:val="3FAFC767"/>
    <w:rsid w:val="401E75F5"/>
    <w:rsid w:val="4042976F"/>
    <w:rsid w:val="41D44F3B"/>
    <w:rsid w:val="41F4035D"/>
    <w:rsid w:val="4238FA4C"/>
    <w:rsid w:val="424DCB90"/>
    <w:rsid w:val="42AEE9C8"/>
    <w:rsid w:val="4311A236"/>
    <w:rsid w:val="45A488FC"/>
    <w:rsid w:val="468FDD9D"/>
    <w:rsid w:val="46A0387A"/>
    <w:rsid w:val="46B0AA03"/>
    <w:rsid w:val="475EABBE"/>
    <w:rsid w:val="47C06177"/>
    <w:rsid w:val="48BF064D"/>
    <w:rsid w:val="4AF2A564"/>
    <w:rsid w:val="4C6F8BEC"/>
    <w:rsid w:val="4D5B2F83"/>
    <w:rsid w:val="4ED90718"/>
    <w:rsid w:val="525B9E28"/>
    <w:rsid w:val="537163B3"/>
    <w:rsid w:val="554DB083"/>
    <w:rsid w:val="5623EA63"/>
    <w:rsid w:val="571F99E1"/>
    <w:rsid w:val="587FF470"/>
    <w:rsid w:val="5B8958B6"/>
    <w:rsid w:val="5C2226F8"/>
    <w:rsid w:val="5D2D195D"/>
    <w:rsid w:val="5FE8ED34"/>
    <w:rsid w:val="607A3025"/>
    <w:rsid w:val="613D0AA3"/>
    <w:rsid w:val="617C6B84"/>
    <w:rsid w:val="61F86DF9"/>
    <w:rsid w:val="62DAFF8F"/>
    <w:rsid w:val="63A80A42"/>
    <w:rsid w:val="660D437C"/>
    <w:rsid w:val="6686BFD1"/>
    <w:rsid w:val="68382BBF"/>
    <w:rsid w:val="68F69F03"/>
    <w:rsid w:val="6978D22C"/>
    <w:rsid w:val="6D314551"/>
    <w:rsid w:val="6FFA1CC7"/>
    <w:rsid w:val="70F9918C"/>
    <w:rsid w:val="732D30A3"/>
    <w:rsid w:val="73446408"/>
    <w:rsid w:val="74E75365"/>
    <w:rsid w:val="7683EE0F"/>
    <w:rsid w:val="770DDBED"/>
    <w:rsid w:val="7A1010C9"/>
    <w:rsid w:val="7BD20A77"/>
    <w:rsid w:val="7BEE9670"/>
    <w:rsid w:val="7C420227"/>
    <w:rsid w:val="7C534181"/>
    <w:rsid w:val="7EEF15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A04C"/>
  <w15:docId w15:val="{D09AAEB5-EAE8-4E57-AD37-DEB13126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573"/>
    <w:rPr>
      <w:color w:val="0000FF" w:themeColor="hyperlink"/>
      <w:u w:val="single"/>
    </w:rPr>
  </w:style>
  <w:style w:type="character" w:styleId="UnresolvedMention">
    <w:name w:val="Unresolved Mention"/>
    <w:basedOn w:val="DefaultParagraphFont"/>
    <w:uiPriority w:val="99"/>
    <w:semiHidden/>
    <w:unhideWhenUsed/>
    <w:rsid w:val="00307573"/>
    <w:rPr>
      <w:color w:val="605E5C"/>
      <w:shd w:val="clear" w:color="auto" w:fill="E1DFDD"/>
    </w:rPr>
  </w:style>
  <w:style w:type="character" w:customStyle="1" w:styleId="normaltextrun">
    <w:name w:val="normaltextrun"/>
    <w:basedOn w:val="DefaultParagraphFont"/>
    <w:rsid w:val="00FC4A19"/>
  </w:style>
  <w:style w:type="character" w:customStyle="1" w:styleId="eop">
    <w:name w:val="eop"/>
    <w:basedOn w:val="DefaultParagraphFont"/>
    <w:rsid w:val="00FC4A19"/>
  </w:style>
  <w:style w:type="paragraph" w:customStyle="1" w:styleId="paragraph">
    <w:name w:val="paragraph"/>
    <w:basedOn w:val="Normal"/>
    <w:rsid w:val="00FC4A19"/>
    <w:pPr>
      <w:spacing w:before="100" w:beforeAutospacing="1" w:after="100" w:afterAutospacing="1"/>
    </w:pPr>
    <w:rPr>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36560">
      <w:bodyDiv w:val="1"/>
      <w:marLeft w:val="0"/>
      <w:marRight w:val="0"/>
      <w:marTop w:val="0"/>
      <w:marBottom w:val="0"/>
      <w:divBdr>
        <w:top w:val="none" w:sz="0" w:space="0" w:color="auto"/>
        <w:left w:val="none" w:sz="0" w:space="0" w:color="auto"/>
        <w:bottom w:val="none" w:sz="0" w:space="0" w:color="auto"/>
        <w:right w:val="none" w:sz="0" w:space="0" w:color="auto"/>
      </w:divBdr>
      <w:divsChild>
        <w:div w:id="963971850">
          <w:marLeft w:val="0"/>
          <w:marRight w:val="0"/>
          <w:marTop w:val="0"/>
          <w:marBottom w:val="0"/>
          <w:divBdr>
            <w:top w:val="none" w:sz="0" w:space="0" w:color="auto"/>
            <w:left w:val="none" w:sz="0" w:space="0" w:color="auto"/>
            <w:bottom w:val="none" w:sz="0" w:space="0" w:color="auto"/>
            <w:right w:val="none" w:sz="0" w:space="0" w:color="auto"/>
          </w:divBdr>
        </w:div>
        <w:div w:id="369962452">
          <w:marLeft w:val="0"/>
          <w:marRight w:val="0"/>
          <w:marTop w:val="0"/>
          <w:marBottom w:val="0"/>
          <w:divBdr>
            <w:top w:val="none" w:sz="0" w:space="0" w:color="auto"/>
            <w:left w:val="none" w:sz="0" w:space="0" w:color="auto"/>
            <w:bottom w:val="none" w:sz="0" w:space="0" w:color="auto"/>
            <w:right w:val="none" w:sz="0" w:space="0" w:color="auto"/>
          </w:divBdr>
        </w:div>
        <w:div w:id="1122378344">
          <w:marLeft w:val="0"/>
          <w:marRight w:val="0"/>
          <w:marTop w:val="0"/>
          <w:marBottom w:val="0"/>
          <w:divBdr>
            <w:top w:val="none" w:sz="0" w:space="0" w:color="auto"/>
            <w:left w:val="none" w:sz="0" w:space="0" w:color="auto"/>
            <w:bottom w:val="none" w:sz="0" w:space="0" w:color="auto"/>
            <w:right w:val="none" w:sz="0" w:space="0" w:color="auto"/>
          </w:divBdr>
        </w:div>
        <w:div w:id="215118819">
          <w:marLeft w:val="0"/>
          <w:marRight w:val="0"/>
          <w:marTop w:val="0"/>
          <w:marBottom w:val="0"/>
          <w:divBdr>
            <w:top w:val="none" w:sz="0" w:space="0" w:color="auto"/>
            <w:left w:val="none" w:sz="0" w:space="0" w:color="auto"/>
            <w:bottom w:val="none" w:sz="0" w:space="0" w:color="auto"/>
            <w:right w:val="none" w:sz="0" w:space="0" w:color="auto"/>
          </w:divBdr>
        </w:div>
        <w:div w:id="196229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wendy.mccarry@ivanhoe.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45eb21-0e1d-4d07-9097-7e9990c2693f">
      <Terms xmlns="http://schemas.microsoft.com/office/infopath/2007/PartnerControls"/>
    </lcf76f155ced4ddcb4097134ff3c332f>
    <TaxCatchAll xmlns="907e6c69-8bba-4592-821f-8ef63bb1fb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1A4E9BDFE274B877D52BE65C5455C" ma:contentTypeVersion="15" ma:contentTypeDescription="Create a new document." ma:contentTypeScope="" ma:versionID="5865072cb319d7c45a121324ba4d50d6">
  <xsd:schema xmlns:xsd="http://www.w3.org/2001/XMLSchema" xmlns:xs="http://www.w3.org/2001/XMLSchema" xmlns:p="http://schemas.microsoft.com/office/2006/metadata/properties" xmlns:ns2="9545eb21-0e1d-4d07-9097-7e9990c2693f" xmlns:ns3="907e6c69-8bba-4592-821f-8ef63bb1fbe1" targetNamespace="http://schemas.microsoft.com/office/2006/metadata/properties" ma:root="true" ma:fieldsID="b84c8b62978e35ebc9ed0a06a4b020ec" ns2:_="" ns3:_="">
    <xsd:import namespace="9545eb21-0e1d-4d07-9097-7e9990c2693f"/>
    <xsd:import namespace="907e6c69-8bba-4592-821f-8ef63bb1fbe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5eb21-0e1d-4d07-9097-7e9990c26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1f2a1a3-843f-415b-9a50-7b0e4b385f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7e6c69-8bba-4592-821f-8ef63bb1fbe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6562858-afd8-4e25-b752-e2b23c453c63}" ma:internalName="TaxCatchAll" ma:showField="CatchAllData" ma:web="907e6c69-8bba-4592-821f-8ef63bb1fbe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95077-94AC-49D7-A39E-E924DED9D665}">
  <ds:schemaRefs>
    <ds:schemaRef ds:uri="http://schemas.microsoft.com/office/2006/metadata/properties"/>
    <ds:schemaRef ds:uri="http://schemas.microsoft.com/office/infopath/2007/PartnerControls"/>
    <ds:schemaRef ds:uri="9545eb21-0e1d-4d07-9097-7e9990c2693f"/>
    <ds:schemaRef ds:uri="907e6c69-8bba-4592-821f-8ef63bb1fbe1"/>
  </ds:schemaRefs>
</ds:datastoreItem>
</file>

<file path=customXml/itemProps2.xml><?xml version="1.0" encoding="utf-8"?>
<ds:datastoreItem xmlns:ds="http://schemas.openxmlformats.org/officeDocument/2006/customXml" ds:itemID="{07725166-5DC3-46E3-9540-5D41E49E47E2}">
  <ds:schemaRefs>
    <ds:schemaRef ds:uri="http://schemas.microsoft.com/sharepoint/v3/contenttype/forms"/>
  </ds:schemaRefs>
</ds:datastoreItem>
</file>

<file path=customXml/itemProps3.xml><?xml version="1.0" encoding="utf-8"?>
<ds:datastoreItem xmlns:ds="http://schemas.openxmlformats.org/officeDocument/2006/customXml" ds:itemID="{354ACFFF-3BBD-473D-9AFD-CFEA1DCA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5eb21-0e1d-4d07-9097-7e9990c2693f"/>
    <ds:schemaRef ds:uri="907e6c69-8bba-4592-821f-8ef63bb1f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1880</Characters>
  <Application>Microsoft Office Word</Application>
  <DocSecurity>0</DocSecurity>
  <Lines>15</Lines>
  <Paragraphs>4</Paragraphs>
  <ScaleCrop>false</ScaleCrop>
  <Company>HP</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MC CARRY, Wendy</cp:lastModifiedBy>
  <cp:revision>9</cp:revision>
  <cp:lastPrinted>2014-02-13T22:16:00Z</cp:lastPrinted>
  <dcterms:created xsi:type="dcterms:W3CDTF">2024-02-26T00:10:00Z</dcterms:created>
  <dcterms:modified xsi:type="dcterms:W3CDTF">2024-02-26T00:21:00Z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0x0101006B21A4E9BDFE274B877D52BE65C5455C</vt:lpwstr>
  </property>
</Properties>
</file>