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3AD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BOROONDARA SECONDARY GIFTED NETWORK</w:t>
      </w:r>
    </w:p>
    <w:p w14:paraId="0BE414B4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UNIT OF WORK OFFER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610"/>
        <w:gridCol w:w="4229"/>
      </w:tblGrid>
      <w:tr w:rsidR="00AF4DB9" w:rsidRPr="00E42A04" w14:paraId="6DD4911F" w14:textId="77777777" w:rsidTr="00170213">
        <w:tc>
          <w:tcPr>
            <w:tcW w:w="2058" w:type="dxa"/>
            <w:shd w:val="clear" w:color="auto" w:fill="auto"/>
          </w:tcPr>
          <w:p w14:paraId="47FB015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20CD639E" w:rsidR="00AF4DB9" w:rsidRPr="00E42A04" w:rsidRDefault="00D02A89" w:rsidP="006D6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Kingswood College</w:t>
            </w:r>
          </w:p>
        </w:tc>
      </w:tr>
      <w:tr w:rsidR="00AF4DB9" w:rsidRPr="00E42A04" w14:paraId="165579F3" w14:textId="77777777" w:rsidTr="00170213">
        <w:tc>
          <w:tcPr>
            <w:tcW w:w="2058" w:type="dxa"/>
            <w:shd w:val="clear" w:color="auto" w:fill="auto"/>
          </w:tcPr>
          <w:p w14:paraId="0ED04C8C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5627B6C5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Phone: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t>9896 1700</w:t>
            </w:r>
          </w:p>
        </w:tc>
      </w:tr>
      <w:tr w:rsidR="00AF4DB9" w:rsidRPr="00E42A04" w14:paraId="7D1B0B8F" w14:textId="77777777" w:rsidTr="00170213">
        <w:tc>
          <w:tcPr>
            <w:tcW w:w="2058" w:type="dxa"/>
            <w:shd w:val="clear" w:color="auto" w:fill="auto"/>
          </w:tcPr>
          <w:p w14:paraId="68340FE7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30530CB3" w14:textId="18437EF5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9E2FB28" w14:textId="77777777" w:rsidTr="00170213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B234D64" w14:textId="0195D3E0" w:rsidR="00AF4DB9" w:rsidRDefault="00217875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Kingswood </w:t>
            </w:r>
            <w:proofErr w:type="spellStart"/>
            <w:r w:rsidR="00A85E2B">
              <w:rPr>
                <w:rFonts w:ascii="Arial" w:hAnsi="Arial" w:cs="Arial"/>
                <w:sz w:val="32"/>
                <w:szCs w:val="32"/>
              </w:rPr>
              <w:t>Yr</w:t>
            </w:r>
            <w:proofErr w:type="spellEnd"/>
            <w:r w:rsidR="00A85E2B">
              <w:rPr>
                <w:rFonts w:ascii="Arial" w:hAnsi="Arial" w:cs="Arial"/>
                <w:sz w:val="32"/>
                <w:szCs w:val="32"/>
              </w:rPr>
              <w:t xml:space="preserve"> 9</w:t>
            </w:r>
            <w:r w:rsidR="004609A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Academic Challenge Day</w:t>
            </w:r>
            <w:r w:rsidR="004609A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45CDEFB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77DE112" w14:textId="77777777" w:rsidTr="00170213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16D04BB4" w:rsidR="00AF4DB9" w:rsidRPr="00E42A04" w:rsidRDefault="00320DF5" w:rsidP="00A85E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Tuesday </w:t>
            </w:r>
            <w:r w:rsidR="00F574F5">
              <w:rPr>
                <w:rFonts w:ascii="Arial" w:hAnsi="Arial" w:cs="Arial"/>
                <w:sz w:val="32"/>
                <w:szCs w:val="32"/>
              </w:rPr>
              <w:t>5</w:t>
            </w:r>
            <w:r w:rsidR="001F4519">
              <w:rPr>
                <w:rFonts w:ascii="Arial" w:hAnsi="Arial" w:cs="Arial"/>
                <w:sz w:val="32"/>
                <w:szCs w:val="32"/>
              </w:rPr>
              <w:t>th</w:t>
            </w:r>
            <w:r w:rsidR="00A85E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31C58">
              <w:rPr>
                <w:rFonts w:ascii="Arial" w:hAnsi="Arial" w:cs="Arial"/>
                <w:sz w:val="32"/>
                <w:szCs w:val="32"/>
              </w:rPr>
              <w:t>September</w:t>
            </w:r>
            <w:r w:rsidR="00833989">
              <w:rPr>
                <w:rFonts w:ascii="Arial" w:hAnsi="Arial" w:cs="Arial"/>
                <w:sz w:val="32"/>
                <w:szCs w:val="32"/>
              </w:rPr>
              <w:t xml:space="preserve"> 20</w:t>
            </w:r>
            <w:r w:rsidR="001F4519">
              <w:rPr>
                <w:rFonts w:ascii="Arial" w:hAnsi="Arial" w:cs="Arial"/>
                <w:sz w:val="32"/>
                <w:szCs w:val="32"/>
              </w:rPr>
              <w:t>2</w:t>
            </w:r>
            <w:r w:rsidR="008B31D5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AF4DB9" w:rsidRPr="00E42A04" w14:paraId="76107804" w14:textId="77777777" w:rsidTr="00170213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02638D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4A23381E" w:rsidR="00AF4DB9" w:rsidRPr="001048A0" w:rsidRDefault="00D411B4" w:rsidP="002178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9am /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9.</w:t>
            </w:r>
            <w:r w:rsidR="00217875">
              <w:rPr>
                <w:rFonts w:ascii="Arial" w:hAnsi="Arial" w:cs="Arial"/>
                <w:sz w:val="32"/>
                <w:szCs w:val="32"/>
              </w:rPr>
              <w:t>10</w:t>
            </w:r>
            <w:r w:rsidR="00D02A89">
              <w:rPr>
                <w:rFonts w:ascii="Arial" w:hAnsi="Arial" w:cs="Arial"/>
                <w:sz w:val="32"/>
                <w:szCs w:val="32"/>
              </w:rPr>
              <w:t>am</w:t>
            </w:r>
            <w:r>
              <w:rPr>
                <w:rFonts w:ascii="Arial" w:hAnsi="Arial" w:cs="Arial"/>
                <w:sz w:val="32"/>
                <w:szCs w:val="32"/>
              </w:rPr>
              <w:t xml:space="preserve"> start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– 2.30pm</w:t>
            </w:r>
          </w:p>
        </w:tc>
      </w:tr>
      <w:tr w:rsidR="00AF4DB9" w:rsidRPr="00E42A04" w14:paraId="1335538F" w14:textId="77777777" w:rsidTr="00170213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4927E650" w:rsidR="00AF4DB9" w:rsidRPr="00E42A04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Piermont st bus zone</w:t>
            </w:r>
          </w:p>
        </w:tc>
      </w:tr>
      <w:tr w:rsidR="00AF4DB9" w:rsidRPr="00E42A04" w14:paraId="1FD8A60E" w14:textId="77777777" w:rsidTr="00170213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 xml:space="preserve">Number of students </w:t>
            </w:r>
          </w:p>
        </w:tc>
        <w:tc>
          <w:tcPr>
            <w:tcW w:w="2610" w:type="dxa"/>
            <w:shd w:val="clear" w:color="auto" w:fill="auto"/>
          </w:tcPr>
          <w:p w14:paraId="6ECD078D" w14:textId="63660ED5" w:rsidR="00136CA4" w:rsidRPr="00E42A04" w:rsidRDefault="00A85E2B" w:rsidP="00D02A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Min 6 – max 14</w:t>
            </w:r>
          </w:p>
        </w:tc>
        <w:tc>
          <w:tcPr>
            <w:tcW w:w="4229" w:type="dxa"/>
            <w:shd w:val="clear" w:color="auto" w:fill="auto"/>
          </w:tcPr>
          <w:p w14:paraId="4AA7A65B" w14:textId="721C9574" w:rsidR="00AF4DB9" w:rsidRDefault="00AF4DB9" w:rsidP="00AF4DB9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Cost: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5E2B">
              <w:rPr>
                <w:rFonts w:ascii="Arial" w:hAnsi="Arial" w:cs="Arial"/>
                <w:b/>
              </w:rPr>
              <w:t>$</w:t>
            </w:r>
            <w:r w:rsidR="00832207">
              <w:rPr>
                <w:rFonts w:ascii="Arial" w:hAnsi="Arial" w:cs="Arial"/>
                <w:b/>
              </w:rPr>
              <w:t>10</w:t>
            </w:r>
            <w:r w:rsidR="00A85E2B">
              <w:rPr>
                <w:rFonts w:ascii="Arial" w:hAnsi="Arial" w:cs="Arial"/>
                <w:b/>
              </w:rPr>
              <w:t xml:space="preserve"> per student, min 6 max 1</w:t>
            </w:r>
            <w:r w:rsidR="00E31C58">
              <w:rPr>
                <w:rFonts w:ascii="Arial" w:hAnsi="Arial" w:cs="Arial"/>
                <w:b/>
              </w:rPr>
              <w:t>8</w:t>
            </w:r>
          </w:p>
          <w:p w14:paraId="1CA5CDE6" w14:textId="73627254" w:rsidR="00AF4DB9" w:rsidRPr="001048A0" w:rsidRDefault="00D02A89" w:rsidP="00AF4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tea is supplied for students as well as lunch for staff.</w:t>
            </w:r>
          </w:p>
        </w:tc>
      </w:tr>
      <w:tr w:rsidR="00AF4DB9" w:rsidRPr="00E42A04" w14:paraId="42282844" w14:textId="77777777" w:rsidTr="00170213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36C6A33" w14:textId="433A69C3" w:rsidR="00AF4DB9" w:rsidRDefault="00D02A89" w:rsidP="00AF4D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rounders</w:t>
            </w:r>
          </w:p>
          <w:p w14:paraId="2133253C" w14:textId="77777777" w:rsidR="006D6A4A" w:rsidRPr="00E42A04" w:rsidRDefault="006D6A4A" w:rsidP="00AF4D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56E5C15D" w14:textId="77777777" w:rsidTr="00170213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05486474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</w:p>
          <w:p w14:paraId="0B47A731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67913246" w14:textId="77777777" w:rsidTr="00170213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158FD28D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Colour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pencils/ pencil cases</w:t>
            </w:r>
          </w:p>
          <w:p w14:paraId="77B4A0F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FE795B" w14:textId="77777777" w:rsidTr="00170213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B407BE9" w14:textId="05FAEAEF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</w:t>
            </w:r>
          </w:p>
          <w:p w14:paraId="33DE6CB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25EA397" w14:textId="77777777" w:rsidTr="00170213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42A04">
              <w:rPr>
                <w:rFonts w:ascii="Arial" w:hAnsi="Arial" w:cs="Arial"/>
                <w:b/>
              </w:rPr>
              <w:t>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6E8AC867" w:rsidR="00AF4DB9" w:rsidRPr="00E42A04" w:rsidRDefault="00A85E2B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AF4DB9" w:rsidRPr="00E42A04" w14:paraId="07D3917A" w14:textId="77777777" w:rsidTr="00170213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0263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00170213">
        <w:tc>
          <w:tcPr>
            <w:tcW w:w="8897" w:type="dxa"/>
            <w:gridSpan w:val="3"/>
            <w:shd w:val="clear" w:color="auto" w:fill="auto"/>
          </w:tcPr>
          <w:p w14:paraId="4B00633E" w14:textId="1BC3461F" w:rsidR="006D6A4A" w:rsidRPr="00E42A04" w:rsidRDefault="00D02A89" w:rsidP="00002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Students will wor</w:t>
            </w:r>
            <w:r w:rsidR="00217875">
              <w:rPr>
                <w:rFonts w:ascii="Arial" w:hAnsi="Arial" w:cs="Arial"/>
                <w:sz w:val="32"/>
                <w:szCs w:val="32"/>
              </w:rPr>
              <w:t>k in mixed school teams to compl</w:t>
            </w:r>
            <w:r>
              <w:rPr>
                <w:rFonts w:ascii="Arial" w:hAnsi="Arial" w:cs="Arial"/>
                <w:sz w:val="32"/>
                <w:szCs w:val="32"/>
              </w:rPr>
              <w:t>ete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 challenges</w:t>
            </w:r>
            <w:r>
              <w:rPr>
                <w:rFonts w:ascii="Arial" w:hAnsi="Arial" w:cs="Arial"/>
                <w:sz w:val="32"/>
                <w:szCs w:val="32"/>
              </w:rPr>
              <w:t xml:space="preserve"> in a</w:t>
            </w:r>
            <w:r w:rsidR="00A85E2B">
              <w:rPr>
                <w:rFonts w:ascii="Arial" w:hAnsi="Arial" w:cs="Arial"/>
                <w:sz w:val="32"/>
                <w:szCs w:val="32"/>
              </w:rPr>
              <w:t xml:space="preserve"> range of </w:t>
            </w:r>
            <w:proofErr w:type="spellStart"/>
            <w:r w:rsidR="00A85E2B">
              <w:rPr>
                <w:rFonts w:ascii="Arial" w:hAnsi="Arial" w:cs="Arial"/>
                <w:sz w:val="32"/>
                <w:szCs w:val="32"/>
              </w:rPr>
              <w:t>disa</w:t>
            </w:r>
            <w:r w:rsidR="008834EB">
              <w:rPr>
                <w:rFonts w:ascii="Arial" w:hAnsi="Arial" w:cs="Arial"/>
                <w:sz w:val="32"/>
                <w:szCs w:val="32"/>
              </w:rPr>
              <w:t>plines</w:t>
            </w:r>
            <w:proofErr w:type="spellEnd"/>
            <w:r w:rsidR="008834EB">
              <w:rPr>
                <w:rFonts w:ascii="Arial" w:hAnsi="Arial" w:cs="Arial"/>
                <w:sz w:val="32"/>
                <w:szCs w:val="32"/>
              </w:rPr>
              <w:t xml:space="preserve"> including</w:t>
            </w:r>
            <w:r w:rsidR="00A85E2B">
              <w:rPr>
                <w:rFonts w:ascii="Arial" w:hAnsi="Arial" w:cs="Arial"/>
                <w:sz w:val="32"/>
                <w:szCs w:val="32"/>
              </w:rPr>
              <w:t xml:space="preserve"> Off the Cuff Speaking</w:t>
            </w:r>
            <w:r w:rsidR="008834EB">
              <w:rPr>
                <w:rFonts w:ascii="Arial" w:hAnsi="Arial" w:cs="Arial"/>
                <w:sz w:val="32"/>
                <w:szCs w:val="32"/>
              </w:rPr>
              <w:t>, English, M</w:t>
            </w:r>
            <w:r>
              <w:rPr>
                <w:rFonts w:ascii="Arial" w:hAnsi="Arial" w:cs="Arial"/>
                <w:sz w:val="32"/>
                <w:szCs w:val="32"/>
              </w:rPr>
              <w:t>aths</w:t>
            </w:r>
            <w:r w:rsidR="008834EB">
              <w:rPr>
                <w:rFonts w:ascii="Arial" w:hAnsi="Arial" w:cs="Arial"/>
                <w:sz w:val="32"/>
                <w:szCs w:val="32"/>
              </w:rPr>
              <w:t>, S</w:t>
            </w:r>
            <w:r>
              <w:rPr>
                <w:rFonts w:ascii="Arial" w:hAnsi="Arial" w:cs="Arial"/>
                <w:sz w:val="32"/>
                <w:szCs w:val="32"/>
              </w:rPr>
              <w:t xml:space="preserve">cience.  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The aim is </w:t>
            </w:r>
            <w:proofErr w:type="gramStart"/>
            <w:r w:rsidR="00217875">
              <w:rPr>
                <w:rFonts w:ascii="Arial" w:hAnsi="Arial" w:cs="Arial"/>
                <w:sz w:val="32"/>
                <w:szCs w:val="32"/>
              </w:rPr>
              <w:t>develop</w:t>
            </w:r>
            <w:proofErr w:type="gramEnd"/>
            <w:r w:rsidR="00217875">
              <w:rPr>
                <w:rFonts w:ascii="Arial" w:hAnsi="Arial" w:cs="Arial"/>
                <w:sz w:val="32"/>
                <w:szCs w:val="32"/>
              </w:rPr>
              <w:t xml:space="preserve"> collaboration and team building skills</w:t>
            </w:r>
            <w:r w:rsidR="00002DC2">
              <w:rPr>
                <w:rFonts w:ascii="Arial" w:hAnsi="Arial" w:cs="Arial"/>
                <w:sz w:val="32"/>
                <w:szCs w:val="32"/>
              </w:rPr>
              <w:t xml:space="preserve"> and for the students to have the opportunity to meet and work with </w:t>
            </w:r>
            <w:proofErr w:type="spellStart"/>
            <w:r w:rsidR="00002DC2">
              <w:rPr>
                <w:rFonts w:ascii="Arial" w:hAnsi="Arial" w:cs="Arial"/>
                <w:sz w:val="32"/>
                <w:szCs w:val="32"/>
              </w:rPr>
              <w:t>like minded</w:t>
            </w:r>
            <w:proofErr w:type="spellEnd"/>
            <w:r w:rsidR="00002DC2">
              <w:rPr>
                <w:rFonts w:ascii="Arial" w:hAnsi="Arial" w:cs="Arial"/>
                <w:sz w:val="32"/>
                <w:szCs w:val="32"/>
              </w:rPr>
              <w:t xml:space="preserve"> students from other schools.</w:t>
            </w:r>
          </w:p>
        </w:tc>
      </w:tr>
      <w:tr w:rsidR="00AF4DB9" w:rsidRPr="00E42A04" w14:paraId="35000105" w14:textId="77777777" w:rsidTr="00170213">
        <w:tc>
          <w:tcPr>
            <w:tcW w:w="8897" w:type="dxa"/>
            <w:gridSpan w:val="3"/>
            <w:shd w:val="clear" w:color="auto" w:fill="auto"/>
          </w:tcPr>
          <w:p w14:paraId="44F98F6C" w14:textId="4858FD30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Contact person at host school</w:t>
            </w:r>
            <w:r w:rsidR="006D6A4A">
              <w:rPr>
                <w:rFonts w:ascii="Arial" w:hAnsi="Arial" w:cs="Arial"/>
                <w:sz w:val="32"/>
                <w:szCs w:val="32"/>
              </w:rPr>
              <w:t>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Elli Lightbody</w:t>
            </w:r>
          </w:p>
        </w:tc>
      </w:tr>
      <w:tr w:rsidR="00AF4DB9" w:rsidRPr="00E42A04" w14:paraId="4F3FCB93" w14:textId="77777777" w:rsidTr="00170213">
        <w:tc>
          <w:tcPr>
            <w:tcW w:w="8897" w:type="dxa"/>
            <w:gridSpan w:val="3"/>
            <w:shd w:val="clear" w:color="auto" w:fill="auto"/>
          </w:tcPr>
          <w:p w14:paraId="5C33EE0A" w14:textId="6DDAA71F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contac</w:t>
            </w:r>
            <w:r w:rsidR="006D6A4A">
              <w:rPr>
                <w:rFonts w:ascii="Arial" w:hAnsi="Arial" w:cs="Arial"/>
                <w:sz w:val="32"/>
                <w:szCs w:val="32"/>
              </w:rPr>
              <w:t>t person: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lightbody.e@kingswoodcollege.vic.edu.au</w:t>
            </w:r>
          </w:p>
        </w:tc>
      </w:tr>
    </w:tbl>
    <w:p w14:paraId="5D71AD5A" w14:textId="77777777" w:rsidR="003E7B5B" w:rsidRDefault="003E7B5B"/>
    <w:p w14:paraId="6D144590" w14:textId="77777777" w:rsidR="006D6A4A" w:rsidRDefault="006D6A4A"/>
    <w:sectPr w:rsidR="006D6A4A" w:rsidSect="003E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9"/>
    <w:rsid w:val="00002DC2"/>
    <w:rsid w:val="000D69D8"/>
    <w:rsid w:val="00136CA4"/>
    <w:rsid w:val="0013777C"/>
    <w:rsid w:val="00170213"/>
    <w:rsid w:val="001F4519"/>
    <w:rsid w:val="00217875"/>
    <w:rsid w:val="00320DF5"/>
    <w:rsid w:val="00351F54"/>
    <w:rsid w:val="003E7B5B"/>
    <w:rsid w:val="004609A4"/>
    <w:rsid w:val="006D6A4A"/>
    <w:rsid w:val="007814E4"/>
    <w:rsid w:val="007E7EF5"/>
    <w:rsid w:val="007F68CF"/>
    <w:rsid w:val="00801A0C"/>
    <w:rsid w:val="00832207"/>
    <w:rsid w:val="00833989"/>
    <w:rsid w:val="008834EB"/>
    <w:rsid w:val="008B31D5"/>
    <w:rsid w:val="00921DEC"/>
    <w:rsid w:val="00A0585A"/>
    <w:rsid w:val="00A85E2B"/>
    <w:rsid w:val="00AE23D9"/>
    <w:rsid w:val="00AF0976"/>
    <w:rsid w:val="00AF4DB9"/>
    <w:rsid w:val="00BF5D00"/>
    <w:rsid w:val="00C6553A"/>
    <w:rsid w:val="00D02A89"/>
    <w:rsid w:val="00D411B4"/>
    <w:rsid w:val="00E31C58"/>
    <w:rsid w:val="00F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7D483A0B-D832-4ABB-84D3-15BC02E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Lightbody, Elli</cp:lastModifiedBy>
  <cp:revision>4</cp:revision>
  <cp:lastPrinted>2017-12-05T22:40:00Z</cp:lastPrinted>
  <dcterms:created xsi:type="dcterms:W3CDTF">2023-03-27T10:21:00Z</dcterms:created>
  <dcterms:modified xsi:type="dcterms:W3CDTF">2023-03-27T10:23:00Z</dcterms:modified>
</cp:coreProperties>
</file>